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E73" w:rsidRDefault="003C0E73" w:rsidP="003C0E73">
      <w:pPr>
        <w:spacing w:after="0"/>
        <w:jc w:val="center"/>
        <w:rPr>
          <w:rFonts w:cs="Calibri"/>
          <w:b/>
          <w:color w:val="444444"/>
          <w:sz w:val="28"/>
          <w:szCs w:val="28"/>
          <w:shd w:val="clear" w:color="auto" w:fill="FFFFFF"/>
        </w:rPr>
      </w:pPr>
    </w:p>
    <w:p w:rsidR="003C0E73" w:rsidRPr="00984694" w:rsidRDefault="003C0E73" w:rsidP="003C0E73">
      <w:pPr>
        <w:spacing w:after="0"/>
        <w:jc w:val="center"/>
        <w:rPr>
          <w:rFonts w:cs="Calibri"/>
          <w:b/>
          <w:color w:val="444444"/>
          <w:sz w:val="28"/>
          <w:szCs w:val="28"/>
          <w:shd w:val="clear" w:color="auto" w:fill="FFFFFF"/>
        </w:rPr>
      </w:pPr>
      <w:r w:rsidRPr="00984694">
        <w:rPr>
          <w:rFonts w:cs="Calibri"/>
          <w:b/>
          <w:color w:val="444444"/>
          <w:sz w:val="28"/>
          <w:szCs w:val="28"/>
          <w:shd w:val="clear" w:color="auto" w:fill="FFFFFF"/>
        </w:rPr>
        <w:t>SZAKMAI PROGRAM</w:t>
      </w:r>
    </w:p>
    <w:p w:rsidR="003C0E73" w:rsidRDefault="003C0E73" w:rsidP="003C0E73">
      <w:pPr>
        <w:spacing w:after="0" w:line="360" w:lineRule="auto"/>
        <w:jc w:val="center"/>
        <w:rPr>
          <w:rFonts w:cs="Calibri"/>
          <w:color w:val="444444"/>
          <w:shd w:val="clear" w:color="auto" w:fill="FFFFFF"/>
        </w:rPr>
      </w:pPr>
    </w:p>
    <w:p w:rsidR="003C0E73" w:rsidRDefault="003C0E73" w:rsidP="003C0E73">
      <w:pPr>
        <w:spacing w:after="0" w:line="360" w:lineRule="auto"/>
        <w:jc w:val="center"/>
        <w:rPr>
          <w:rFonts w:cs="Calibri"/>
          <w:color w:val="444444"/>
          <w:shd w:val="clear" w:color="auto" w:fill="FFFFFF"/>
        </w:rPr>
      </w:pPr>
    </w:p>
    <w:p w:rsidR="003C0E73" w:rsidRPr="00C90148" w:rsidRDefault="003C0E73" w:rsidP="003C0E73">
      <w:pPr>
        <w:spacing w:after="0" w:line="360" w:lineRule="auto"/>
        <w:jc w:val="center"/>
        <w:rPr>
          <w:rFonts w:cs="Calibri"/>
          <w:b/>
          <w:bCs/>
          <w:strike/>
          <w:color w:val="444444"/>
          <w:sz w:val="32"/>
          <w:szCs w:val="32"/>
          <w:shd w:val="clear" w:color="auto" w:fill="FFFFFF"/>
        </w:rPr>
      </w:pPr>
      <w:r w:rsidRPr="00C90148">
        <w:rPr>
          <w:rFonts w:cs="Calibri"/>
          <w:b/>
          <w:bCs/>
          <w:color w:val="444444"/>
          <w:sz w:val="32"/>
          <w:szCs w:val="32"/>
          <w:shd w:val="clear" w:color="auto" w:fill="FFFFFF"/>
        </w:rPr>
        <w:t xml:space="preserve">Támogatott lakhatás fogyatékos személyek </w:t>
      </w:r>
      <w:r w:rsidR="00640B63">
        <w:rPr>
          <w:rFonts w:cs="Calibri"/>
          <w:b/>
          <w:bCs/>
          <w:color w:val="444444"/>
          <w:sz w:val="32"/>
          <w:szCs w:val="32"/>
          <w:shd w:val="clear" w:color="auto" w:fill="FFFFFF"/>
        </w:rPr>
        <w:t>részére</w:t>
      </w:r>
      <w:r w:rsidRPr="00C90148">
        <w:rPr>
          <w:rFonts w:cs="Calibri"/>
          <w:b/>
          <w:bCs/>
          <w:strike/>
          <w:color w:val="444444"/>
          <w:sz w:val="32"/>
          <w:szCs w:val="32"/>
          <w:shd w:val="clear" w:color="auto" w:fill="FFFFFF"/>
        </w:rPr>
        <w:t xml:space="preserve"> </w:t>
      </w:r>
    </w:p>
    <w:p w:rsidR="003C0E73" w:rsidRPr="006B51A0" w:rsidRDefault="003C0E73" w:rsidP="003C0E73">
      <w:pPr>
        <w:spacing w:after="0"/>
        <w:jc w:val="both"/>
        <w:rPr>
          <w:rFonts w:cs="Calibri"/>
          <w:color w:val="444444"/>
          <w:shd w:val="clear" w:color="auto" w:fill="FFFFFF"/>
        </w:rPr>
      </w:pPr>
    </w:p>
    <w:p w:rsidR="003C0E73" w:rsidRPr="006B51A0" w:rsidRDefault="003C0E73" w:rsidP="003C0E73">
      <w:pPr>
        <w:spacing w:after="0"/>
        <w:jc w:val="both"/>
        <w:rPr>
          <w:rFonts w:cs="Calibri"/>
          <w:color w:val="444444"/>
          <w:shd w:val="clear" w:color="auto" w:fill="FFFFFF"/>
        </w:rPr>
      </w:pPr>
    </w:p>
    <w:p w:rsidR="003C0E73" w:rsidRDefault="003C0E73" w:rsidP="003C0E73">
      <w:pPr>
        <w:spacing w:after="0"/>
        <w:jc w:val="both"/>
        <w:rPr>
          <w:rFonts w:cs="Calibri"/>
          <w:color w:val="444444"/>
          <w:shd w:val="clear" w:color="auto" w:fill="FFFFFF"/>
        </w:rPr>
      </w:pPr>
    </w:p>
    <w:p w:rsidR="003C0E73" w:rsidRDefault="003C0E73" w:rsidP="003C0E73">
      <w:pPr>
        <w:spacing w:after="0"/>
        <w:jc w:val="both"/>
        <w:rPr>
          <w:rFonts w:cs="Calibri"/>
          <w:color w:val="444444"/>
          <w:shd w:val="clear" w:color="auto" w:fill="FFFFFF"/>
        </w:rPr>
      </w:pPr>
    </w:p>
    <w:p w:rsidR="003C0E73" w:rsidRDefault="003C0E73" w:rsidP="003C0E73">
      <w:pPr>
        <w:spacing w:after="0"/>
        <w:jc w:val="both"/>
        <w:rPr>
          <w:rFonts w:cs="Calibri"/>
          <w:color w:val="444444"/>
          <w:shd w:val="clear" w:color="auto" w:fill="FFFFFF"/>
        </w:rPr>
      </w:pPr>
    </w:p>
    <w:p w:rsidR="003C0E73" w:rsidRDefault="003C0E73" w:rsidP="003C0E73">
      <w:pPr>
        <w:spacing w:after="0"/>
        <w:jc w:val="both"/>
        <w:rPr>
          <w:rFonts w:cs="Calibri"/>
          <w:color w:val="444444"/>
          <w:shd w:val="clear" w:color="auto" w:fill="FFFFFF"/>
        </w:rPr>
      </w:pPr>
    </w:p>
    <w:p w:rsidR="003C0E73" w:rsidRDefault="003C0E73" w:rsidP="003C0E73">
      <w:pPr>
        <w:spacing w:after="0"/>
        <w:jc w:val="both"/>
        <w:rPr>
          <w:rFonts w:cs="Calibri"/>
          <w:color w:val="444444"/>
          <w:shd w:val="clear" w:color="auto" w:fill="FFFFFF"/>
        </w:rPr>
      </w:pPr>
    </w:p>
    <w:p w:rsidR="003C0E73" w:rsidRPr="006B51A0" w:rsidRDefault="003C0E73" w:rsidP="003C0E73">
      <w:pPr>
        <w:spacing w:after="0"/>
        <w:jc w:val="both"/>
        <w:rPr>
          <w:rFonts w:cs="Calibri"/>
          <w:color w:val="444444"/>
          <w:shd w:val="clear" w:color="auto" w:fill="FFFFFF"/>
        </w:rPr>
      </w:pPr>
    </w:p>
    <w:p w:rsidR="003C0E73" w:rsidRPr="006B51A0" w:rsidRDefault="003C0E73" w:rsidP="003C0E73">
      <w:pPr>
        <w:spacing w:after="0"/>
        <w:jc w:val="both"/>
        <w:rPr>
          <w:rFonts w:cs="Calibri"/>
          <w:color w:val="444444"/>
          <w:shd w:val="clear" w:color="auto" w:fill="FFFFFF"/>
        </w:rPr>
      </w:pPr>
    </w:p>
    <w:p w:rsidR="003C0E73" w:rsidRPr="006B51A0" w:rsidRDefault="003C0E73" w:rsidP="003C0E73">
      <w:pPr>
        <w:spacing w:after="0"/>
        <w:jc w:val="both"/>
        <w:rPr>
          <w:rFonts w:cs="Calibri"/>
          <w:color w:val="444444"/>
          <w:shd w:val="clear" w:color="auto" w:fill="FFFFFF"/>
        </w:rPr>
      </w:pPr>
    </w:p>
    <w:p w:rsidR="003C0E73" w:rsidRPr="006B51A0" w:rsidRDefault="003C0E73" w:rsidP="003C0E73">
      <w:pPr>
        <w:spacing w:after="0"/>
        <w:jc w:val="both"/>
        <w:rPr>
          <w:rFonts w:cs="Calibri"/>
          <w:color w:val="444444"/>
          <w:shd w:val="clear" w:color="auto" w:fill="FFFFFF"/>
        </w:rPr>
      </w:pPr>
    </w:p>
    <w:p w:rsidR="003C0E73" w:rsidRPr="006B51A0" w:rsidRDefault="003C0E73" w:rsidP="003C0E73">
      <w:pPr>
        <w:tabs>
          <w:tab w:val="left" w:pos="5240"/>
        </w:tabs>
        <w:spacing w:after="0"/>
        <w:jc w:val="both"/>
        <w:rPr>
          <w:rFonts w:cs="Calibri"/>
          <w:color w:val="444444"/>
          <w:shd w:val="clear" w:color="auto" w:fill="FFFFFF"/>
        </w:rPr>
      </w:pPr>
      <w:r w:rsidRPr="006B51A0">
        <w:rPr>
          <w:rFonts w:cs="Calibri"/>
          <w:color w:val="444444"/>
          <w:shd w:val="clear" w:color="auto" w:fill="FFFFFF"/>
        </w:rPr>
        <w:tab/>
      </w:r>
    </w:p>
    <w:p w:rsidR="003C0E73" w:rsidRPr="006B51A0" w:rsidRDefault="003C0E73" w:rsidP="003C0E73">
      <w:pPr>
        <w:spacing w:after="0"/>
        <w:jc w:val="both"/>
        <w:rPr>
          <w:rFonts w:cs="Calibri"/>
          <w:color w:val="444444"/>
          <w:shd w:val="clear" w:color="auto" w:fill="FFFFFF"/>
        </w:rPr>
      </w:pPr>
    </w:p>
    <w:p w:rsidR="003C0E73" w:rsidRPr="006B51A0" w:rsidRDefault="003C0E73" w:rsidP="003C0E73">
      <w:pPr>
        <w:spacing w:after="0"/>
        <w:jc w:val="both"/>
        <w:rPr>
          <w:rFonts w:cs="Calibri"/>
          <w:color w:val="444444"/>
          <w:shd w:val="clear" w:color="auto" w:fill="FFFFFF"/>
        </w:rPr>
      </w:pPr>
    </w:p>
    <w:p w:rsidR="003C0E73" w:rsidRPr="006B51A0" w:rsidRDefault="003C0E73" w:rsidP="003C0E73">
      <w:pPr>
        <w:spacing w:after="0"/>
        <w:jc w:val="both"/>
        <w:rPr>
          <w:rFonts w:cs="Calibri"/>
          <w:color w:val="444444"/>
          <w:shd w:val="clear" w:color="auto" w:fill="FFFFFF"/>
        </w:rPr>
      </w:pPr>
    </w:p>
    <w:p w:rsidR="003C0E73" w:rsidRPr="006B51A0" w:rsidRDefault="003C0E73" w:rsidP="003C0E73">
      <w:pPr>
        <w:spacing w:after="0"/>
        <w:jc w:val="both"/>
        <w:rPr>
          <w:rFonts w:cs="Calibri"/>
          <w:color w:val="444444"/>
          <w:shd w:val="clear" w:color="auto" w:fill="FFFFFF"/>
        </w:rPr>
      </w:pPr>
    </w:p>
    <w:p w:rsidR="003C0E73" w:rsidRPr="006B51A0" w:rsidRDefault="003C0E73" w:rsidP="003C0E73">
      <w:pPr>
        <w:spacing w:after="0"/>
        <w:jc w:val="both"/>
        <w:rPr>
          <w:rFonts w:cs="Calibri"/>
          <w:color w:val="444444"/>
          <w:shd w:val="clear" w:color="auto" w:fill="FFFFFF"/>
        </w:rPr>
      </w:pPr>
    </w:p>
    <w:p w:rsidR="003C0E73" w:rsidRDefault="003C0E73" w:rsidP="003C0E73">
      <w:pPr>
        <w:spacing w:after="0"/>
        <w:jc w:val="both"/>
        <w:rPr>
          <w:rFonts w:cs="Calibri"/>
          <w:color w:val="444444"/>
          <w:shd w:val="clear" w:color="auto" w:fill="FFFFFF"/>
        </w:rPr>
      </w:pPr>
    </w:p>
    <w:p w:rsidR="00640B63" w:rsidRDefault="00640B63" w:rsidP="003C0E73">
      <w:pPr>
        <w:spacing w:after="0"/>
        <w:jc w:val="both"/>
        <w:rPr>
          <w:rFonts w:cs="Calibri"/>
          <w:color w:val="444444"/>
          <w:shd w:val="clear" w:color="auto" w:fill="FFFFFF"/>
        </w:rPr>
      </w:pPr>
    </w:p>
    <w:p w:rsidR="00640B63" w:rsidRDefault="00640B63" w:rsidP="003C0E73">
      <w:pPr>
        <w:spacing w:after="0"/>
        <w:jc w:val="both"/>
        <w:rPr>
          <w:rFonts w:cs="Calibri"/>
          <w:color w:val="444444"/>
          <w:shd w:val="clear" w:color="auto" w:fill="FFFFFF"/>
        </w:rPr>
      </w:pPr>
    </w:p>
    <w:p w:rsidR="00640B63" w:rsidRDefault="00640B63" w:rsidP="003C0E73">
      <w:pPr>
        <w:spacing w:after="0"/>
        <w:jc w:val="both"/>
        <w:rPr>
          <w:rFonts w:cs="Calibri"/>
          <w:color w:val="444444"/>
          <w:shd w:val="clear" w:color="auto" w:fill="FFFFFF"/>
        </w:rPr>
      </w:pPr>
    </w:p>
    <w:p w:rsidR="00640B63" w:rsidRDefault="00640B63" w:rsidP="003C0E73">
      <w:pPr>
        <w:spacing w:after="0"/>
        <w:jc w:val="both"/>
        <w:rPr>
          <w:rFonts w:cs="Calibri"/>
          <w:color w:val="444444"/>
          <w:shd w:val="clear" w:color="auto" w:fill="FFFFFF"/>
        </w:rPr>
      </w:pPr>
    </w:p>
    <w:p w:rsidR="00640B63" w:rsidRDefault="00640B63" w:rsidP="003C0E73">
      <w:pPr>
        <w:spacing w:after="0"/>
        <w:jc w:val="both"/>
        <w:rPr>
          <w:rFonts w:cs="Calibri"/>
          <w:color w:val="444444"/>
          <w:shd w:val="clear" w:color="auto" w:fill="FFFFFF"/>
        </w:rPr>
      </w:pPr>
    </w:p>
    <w:p w:rsidR="00640B63" w:rsidRDefault="00640B63" w:rsidP="003C0E73">
      <w:pPr>
        <w:spacing w:after="0"/>
        <w:jc w:val="both"/>
        <w:rPr>
          <w:rFonts w:cs="Calibri"/>
          <w:color w:val="444444"/>
          <w:shd w:val="clear" w:color="auto" w:fill="FFFFFF"/>
        </w:rPr>
      </w:pPr>
    </w:p>
    <w:p w:rsidR="00640B63" w:rsidRDefault="00640B63" w:rsidP="003C0E73">
      <w:pPr>
        <w:spacing w:after="0"/>
        <w:jc w:val="both"/>
        <w:rPr>
          <w:rFonts w:cs="Calibri"/>
          <w:color w:val="444444"/>
          <w:shd w:val="clear" w:color="auto" w:fill="FFFFFF"/>
        </w:rPr>
      </w:pPr>
    </w:p>
    <w:p w:rsidR="00640B63" w:rsidRDefault="00640B63" w:rsidP="003C0E73">
      <w:pPr>
        <w:spacing w:after="0"/>
        <w:jc w:val="both"/>
        <w:rPr>
          <w:rFonts w:cs="Calibri"/>
          <w:color w:val="444444"/>
          <w:shd w:val="clear" w:color="auto" w:fill="FFFFFF"/>
        </w:rPr>
      </w:pPr>
    </w:p>
    <w:p w:rsidR="00640B63" w:rsidRDefault="00640B63" w:rsidP="003C0E73">
      <w:pPr>
        <w:spacing w:after="0"/>
        <w:jc w:val="both"/>
        <w:rPr>
          <w:rFonts w:cs="Calibri"/>
          <w:color w:val="444444"/>
          <w:shd w:val="clear" w:color="auto" w:fill="FFFFFF"/>
        </w:rPr>
      </w:pPr>
    </w:p>
    <w:p w:rsidR="00640B63" w:rsidRDefault="00640B63" w:rsidP="003C0E73">
      <w:pPr>
        <w:spacing w:after="0"/>
        <w:jc w:val="both"/>
        <w:rPr>
          <w:rFonts w:cs="Calibri"/>
          <w:color w:val="444444"/>
          <w:shd w:val="clear" w:color="auto" w:fill="FFFFFF"/>
        </w:rPr>
      </w:pPr>
    </w:p>
    <w:p w:rsidR="00640B63" w:rsidRDefault="00640B63" w:rsidP="003C0E73">
      <w:pPr>
        <w:spacing w:after="0"/>
        <w:jc w:val="both"/>
        <w:rPr>
          <w:rFonts w:cs="Calibri"/>
          <w:color w:val="444444"/>
          <w:shd w:val="clear" w:color="auto" w:fill="FFFFFF"/>
        </w:rPr>
      </w:pPr>
    </w:p>
    <w:p w:rsidR="00640B63" w:rsidRPr="006B51A0" w:rsidRDefault="00640B63" w:rsidP="003C0E73">
      <w:pPr>
        <w:spacing w:after="0"/>
        <w:jc w:val="both"/>
        <w:rPr>
          <w:rFonts w:cs="Calibri"/>
          <w:color w:val="444444"/>
          <w:shd w:val="clear" w:color="auto" w:fill="FFFFFF"/>
        </w:rPr>
      </w:pPr>
    </w:p>
    <w:p w:rsidR="003C0E73" w:rsidRPr="006B51A0" w:rsidRDefault="003C0E73" w:rsidP="003C0E73">
      <w:pPr>
        <w:spacing w:after="0"/>
        <w:jc w:val="both"/>
        <w:rPr>
          <w:rFonts w:cs="Calibri"/>
          <w:color w:val="444444"/>
          <w:shd w:val="clear" w:color="auto" w:fill="FFFFFF"/>
        </w:rPr>
      </w:pPr>
    </w:p>
    <w:tbl>
      <w:tblPr>
        <w:tblW w:w="0" w:type="auto"/>
        <w:tblBorders>
          <w:top w:val="dashed" w:sz="4" w:space="0" w:color="auto"/>
          <w:left w:val="dashed" w:sz="4" w:space="0" w:color="auto"/>
          <w:bottom w:val="dashed" w:sz="4" w:space="0" w:color="auto"/>
          <w:right w:val="dashed" w:sz="4" w:space="0" w:color="auto"/>
          <w:insideH w:val="single" w:sz="4" w:space="0" w:color="auto"/>
          <w:insideV w:val="dashed" w:sz="4" w:space="0" w:color="auto"/>
        </w:tblBorders>
        <w:tblLook w:val="04A0"/>
      </w:tblPr>
      <w:tblGrid>
        <w:gridCol w:w="1242"/>
        <w:gridCol w:w="3364"/>
        <w:gridCol w:w="1172"/>
        <w:gridCol w:w="3434"/>
      </w:tblGrid>
      <w:tr w:rsidR="003C0E73" w:rsidRPr="006B51A0" w:rsidTr="00F0418F">
        <w:tc>
          <w:tcPr>
            <w:tcW w:w="1242" w:type="dxa"/>
            <w:vAlign w:val="center"/>
          </w:tcPr>
          <w:p w:rsidR="003C0E73" w:rsidRPr="006B51A0" w:rsidRDefault="003C0E73" w:rsidP="00F0418F">
            <w:pPr>
              <w:spacing w:after="0"/>
              <w:jc w:val="both"/>
              <w:rPr>
                <w:rFonts w:cs="Calibri"/>
                <w:color w:val="444444"/>
                <w:shd w:val="clear" w:color="auto" w:fill="FFFFFF"/>
              </w:rPr>
            </w:pPr>
            <w:r w:rsidRPr="006B51A0">
              <w:rPr>
                <w:rFonts w:cs="Calibri"/>
                <w:color w:val="444444"/>
                <w:shd w:val="clear" w:color="auto" w:fill="FFFFFF"/>
              </w:rPr>
              <w:t>Készítette:</w:t>
            </w:r>
          </w:p>
        </w:tc>
        <w:tc>
          <w:tcPr>
            <w:tcW w:w="3364" w:type="dxa"/>
            <w:vAlign w:val="center"/>
          </w:tcPr>
          <w:p w:rsidR="003C0E73" w:rsidRPr="006B51A0" w:rsidRDefault="00640B63" w:rsidP="00F0418F">
            <w:pPr>
              <w:spacing w:after="0"/>
              <w:jc w:val="both"/>
              <w:rPr>
                <w:rFonts w:cs="Calibri"/>
                <w:color w:val="444444"/>
                <w:shd w:val="clear" w:color="auto" w:fill="FFFFFF"/>
              </w:rPr>
            </w:pPr>
            <w:r>
              <w:rPr>
                <w:rFonts w:cs="Calibri"/>
                <w:color w:val="444444"/>
                <w:shd w:val="clear" w:color="auto" w:fill="FFFFFF"/>
              </w:rPr>
              <w:t>Kérdő Bernadett</w:t>
            </w:r>
          </w:p>
        </w:tc>
        <w:tc>
          <w:tcPr>
            <w:tcW w:w="1172" w:type="dxa"/>
            <w:vAlign w:val="center"/>
          </w:tcPr>
          <w:p w:rsidR="003C0E73" w:rsidRPr="006B51A0" w:rsidRDefault="003C0E73" w:rsidP="00F0418F">
            <w:pPr>
              <w:spacing w:after="0"/>
              <w:jc w:val="both"/>
              <w:rPr>
                <w:rFonts w:cs="Calibri"/>
                <w:color w:val="444444"/>
                <w:shd w:val="clear" w:color="auto" w:fill="FFFFFF"/>
              </w:rPr>
            </w:pPr>
            <w:r w:rsidRPr="006B51A0">
              <w:rPr>
                <w:rFonts w:cs="Calibri"/>
                <w:color w:val="444444"/>
                <w:shd w:val="clear" w:color="auto" w:fill="FFFFFF"/>
              </w:rPr>
              <w:t>Elfogadta:</w:t>
            </w:r>
          </w:p>
        </w:tc>
        <w:tc>
          <w:tcPr>
            <w:tcW w:w="3434" w:type="dxa"/>
            <w:vAlign w:val="center"/>
          </w:tcPr>
          <w:p w:rsidR="003C0E73" w:rsidRPr="006B51A0" w:rsidRDefault="003C0E73" w:rsidP="00F0418F">
            <w:pPr>
              <w:spacing w:after="0"/>
              <w:jc w:val="both"/>
              <w:rPr>
                <w:rFonts w:cs="Calibri"/>
                <w:color w:val="444444"/>
                <w:shd w:val="clear" w:color="auto" w:fill="FFFFFF"/>
              </w:rPr>
            </w:pPr>
            <w:r w:rsidRPr="006B51A0">
              <w:rPr>
                <w:rFonts w:cs="Calibri"/>
                <w:color w:val="444444"/>
                <w:shd w:val="clear" w:color="auto" w:fill="FFFFFF"/>
              </w:rPr>
              <w:t>Szekeres Tiborné</w:t>
            </w:r>
            <w:r>
              <w:rPr>
                <w:rFonts w:cs="Calibri"/>
                <w:color w:val="444444"/>
                <w:shd w:val="clear" w:color="auto" w:fill="FFFFFF"/>
              </w:rPr>
              <w:t xml:space="preserve"> </w:t>
            </w:r>
          </w:p>
        </w:tc>
      </w:tr>
      <w:tr w:rsidR="003C0E73" w:rsidRPr="006B51A0" w:rsidTr="00F0418F">
        <w:tc>
          <w:tcPr>
            <w:tcW w:w="1242" w:type="dxa"/>
            <w:vAlign w:val="center"/>
          </w:tcPr>
          <w:p w:rsidR="003C0E73" w:rsidRPr="006B51A0" w:rsidRDefault="003C0E73" w:rsidP="00F0418F">
            <w:pPr>
              <w:spacing w:after="0"/>
              <w:jc w:val="both"/>
              <w:rPr>
                <w:rFonts w:cs="Calibri"/>
                <w:color w:val="444444"/>
                <w:shd w:val="clear" w:color="auto" w:fill="FFFFFF"/>
              </w:rPr>
            </w:pPr>
            <w:r w:rsidRPr="006B51A0">
              <w:rPr>
                <w:rFonts w:cs="Calibri"/>
                <w:color w:val="444444"/>
                <w:shd w:val="clear" w:color="auto" w:fill="FFFFFF"/>
              </w:rPr>
              <w:t>kelt:</w:t>
            </w:r>
          </w:p>
        </w:tc>
        <w:tc>
          <w:tcPr>
            <w:tcW w:w="3364" w:type="dxa"/>
            <w:vAlign w:val="center"/>
          </w:tcPr>
          <w:p w:rsidR="003C0E73" w:rsidRPr="006B51A0" w:rsidRDefault="003C0E73" w:rsidP="00F0418F">
            <w:pPr>
              <w:spacing w:after="0"/>
              <w:jc w:val="both"/>
              <w:rPr>
                <w:rFonts w:cs="Calibri"/>
                <w:color w:val="444444"/>
                <w:shd w:val="clear" w:color="auto" w:fill="FFFFFF"/>
              </w:rPr>
            </w:pPr>
            <w:r w:rsidRPr="006B51A0">
              <w:rPr>
                <w:rFonts w:cs="Calibri"/>
                <w:color w:val="444444"/>
                <w:shd w:val="clear" w:color="auto" w:fill="FFFFFF"/>
              </w:rPr>
              <w:t>20</w:t>
            </w:r>
            <w:r w:rsidR="00640B63">
              <w:rPr>
                <w:rFonts w:cs="Calibri"/>
                <w:color w:val="444444"/>
                <w:shd w:val="clear" w:color="auto" w:fill="FFFFFF"/>
              </w:rPr>
              <w:t>23.június 07.</w:t>
            </w:r>
          </w:p>
        </w:tc>
        <w:tc>
          <w:tcPr>
            <w:tcW w:w="1172" w:type="dxa"/>
            <w:vAlign w:val="center"/>
          </w:tcPr>
          <w:p w:rsidR="003C0E73" w:rsidRPr="006B51A0" w:rsidRDefault="003C0E73" w:rsidP="00F0418F">
            <w:pPr>
              <w:spacing w:after="0"/>
              <w:jc w:val="both"/>
              <w:rPr>
                <w:rFonts w:cs="Calibri"/>
                <w:color w:val="444444"/>
                <w:shd w:val="clear" w:color="auto" w:fill="FFFFFF"/>
              </w:rPr>
            </w:pPr>
            <w:r w:rsidRPr="006B51A0">
              <w:rPr>
                <w:rFonts w:cs="Calibri"/>
                <w:color w:val="444444"/>
                <w:shd w:val="clear" w:color="auto" w:fill="FFFFFF"/>
              </w:rPr>
              <w:t>kelt:</w:t>
            </w:r>
          </w:p>
        </w:tc>
        <w:tc>
          <w:tcPr>
            <w:tcW w:w="3434" w:type="dxa"/>
            <w:vAlign w:val="center"/>
          </w:tcPr>
          <w:p w:rsidR="003C0E73" w:rsidRPr="006B51A0" w:rsidRDefault="003C0E73" w:rsidP="00F0418F">
            <w:pPr>
              <w:spacing w:after="0"/>
              <w:jc w:val="both"/>
              <w:rPr>
                <w:rFonts w:cs="Calibri"/>
                <w:color w:val="444444"/>
                <w:shd w:val="clear" w:color="auto" w:fill="FFFFFF"/>
              </w:rPr>
            </w:pPr>
            <w:r>
              <w:rPr>
                <w:rFonts w:cs="Calibri"/>
                <w:color w:val="444444"/>
                <w:shd w:val="clear" w:color="auto" w:fill="FFFFFF"/>
              </w:rPr>
              <w:t>20</w:t>
            </w:r>
            <w:r w:rsidR="00B70A3B">
              <w:rPr>
                <w:rFonts w:cs="Calibri"/>
                <w:color w:val="444444"/>
                <w:shd w:val="clear" w:color="auto" w:fill="FFFFFF"/>
              </w:rPr>
              <w:t>2</w:t>
            </w:r>
            <w:r w:rsidR="00640B63">
              <w:rPr>
                <w:rFonts w:cs="Calibri"/>
                <w:color w:val="444444"/>
                <w:shd w:val="clear" w:color="auto" w:fill="FFFFFF"/>
              </w:rPr>
              <w:t>3. június 07.</w:t>
            </w:r>
          </w:p>
        </w:tc>
      </w:tr>
    </w:tbl>
    <w:p w:rsidR="003C0E73" w:rsidRDefault="003C0E73" w:rsidP="003C0E73">
      <w:pPr>
        <w:jc w:val="both"/>
        <w:rPr>
          <w:rFonts w:cs="Calibri"/>
          <w:b/>
          <w:sz w:val="28"/>
          <w:szCs w:val="28"/>
        </w:rPr>
      </w:pPr>
      <w:r w:rsidRPr="006B51A0">
        <w:rPr>
          <w:rFonts w:cs="Calibri"/>
        </w:rPr>
        <w:br w:type="page"/>
      </w:r>
      <w:r w:rsidRPr="006B51A0">
        <w:rPr>
          <w:rFonts w:cs="Calibri"/>
          <w:b/>
          <w:sz w:val="28"/>
          <w:szCs w:val="28"/>
        </w:rPr>
        <w:lastRenderedPageBreak/>
        <w:t>TARTALOMJEGYZÉK</w:t>
      </w:r>
    </w:p>
    <w:p w:rsidR="00173FC1" w:rsidRPr="006B51A0" w:rsidRDefault="00173FC1" w:rsidP="003C0E73">
      <w:pPr>
        <w:jc w:val="both"/>
        <w:rPr>
          <w:rFonts w:cs="Calibri"/>
          <w:b/>
          <w:sz w:val="28"/>
          <w:szCs w:val="28"/>
        </w:rPr>
      </w:pPr>
    </w:p>
    <w:tbl>
      <w:tblPr>
        <w:tblW w:w="9538" w:type="dxa"/>
        <w:tblBorders>
          <w:insideH w:val="single" w:sz="4" w:space="0" w:color="auto"/>
        </w:tblBorders>
        <w:tblLook w:val="04A0"/>
      </w:tblPr>
      <w:tblGrid>
        <w:gridCol w:w="8897"/>
        <w:gridCol w:w="641"/>
      </w:tblGrid>
      <w:tr w:rsidR="003C0E73" w:rsidRPr="006B51A0" w:rsidTr="00F0418F">
        <w:tc>
          <w:tcPr>
            <w:tcW w:w="8897" w:type="dxa"/>
          </w:tcPr>
          <w:p w:rsidR="00173FC1" w:rsidRDefault="00173FC1" w:rsidP="003C0E73">
            <w:pPr>
              <w:pStyle w:val="Listaszerbekezds"/>
              <w:numPr>
                <w:ilvl w:val="0"/>
                <w:numId w:val="1"/>
              </w:numPr>
              <w:spacing w:after="0" w:line="360" w:lineRule="auto"/>
              <w:jc w:val="both"/>
              <w:rPr>
                <w:rFonts w:cs="Calibri"/>
              </w:rPr>
            </w:pPr>
            <w:r>
              <w:rPr>
                <w:rFonts w:cs="Calibri"/>
              </w:rPr>
              <w:t xml:space="preserve">A támogatott lakhatásra vonatkozó általános adatok </w:t>
            </w:r>
          </w:p>
          <w:p w:rsidR="003C0E73" w:rsidRPr="006B51A0" w:rsidRDefault="00706697" w:rsidP="003C0E73">
            <w:pPr>
              <w:pStyle w:val="Listaszerbekezds"/>
              <w:numPr>
                <w:ilvl w:val="0"/>
                <w:numId w:val="1"/>
              </w:numPr>
              <w:spacing w:after="0" w:line="360" w:lineRule="auto"/>
              <w:jc w:val="both"/>
              <w:rPr>
                <w:rFonts w:cs="Calibri"/>
              </w:rPr>
            </w:pPr>
            <w:r>
              <w:rPr>
                <w:rFonts w:cs="Calibri"/>
              </w:rPr>
              <w:t>A szolgáltatás célja</w:t>
            </w:r>
          </w:p>
          <w:p w:rsidR="008531DC" w:rsidRDefault="008531DC" w:rsidP="00BA549C">
            <w:pPr>
              <w:pStyle w:val="Listaszerbekezds"/>
              <w:numPr>
                <w:ilvl w:val="0"/>
                <w:numId w:val="1"/>
              </w:numPr>
              <w:spacing w:after="0" w:line="360" w:lineRule="auto"/>
              <w:jc w:val="both"/>
              <w:rPr>
                <w:rFonts w:cs="Calibri"/>
              </w:rPr>
            </w:pPr>
            <w:r>
              <w:rPr>
                <w:rFonts w:cs="Calibri"/>
              </w:rPr>
              <w:t>Az intézmény által nyújtott szolgáltatáselemek, tevékenységek leírása</w:t>
            </w:r>
          </w:p>
          <w:p w:rsidR="003C0E73" w:rsidRPr="00BA549C" w:rsidRDefault="003C0E73" w:rsidP="00BA549C">
            <w:pPr>
              <w:pStyle w:val="Listaszerbekezds"/>
              <w:numPr>
                <w:ilvl w:val="0"/>
                <w:numId w:val="1"/>
              </w:numPr>
              <w:spacing w:after="0" w:line="360" w:lineRule="auto"/>
              <w:jc w:val="both"/>
              <w:rPr>
                <w:rFonts w:cs="Calibri"/>
              </w:rPr>
            </w:pPr>
            <w:r w:rsidRPr="00BA549C">
              <w:rPr>
                <w:rFonts w:cs="Calibri"/>
              </w:rPr>
              <w:t xml:space="preserve">Más intézményekkel történő együttműködés módja </w:t>
            </w:r>
          </w:p>
          <w:p w:rsidR="003C0E73" w:rsidRPr="006B51A0" w:rsidRDefault="00FB645A" w:rsidP="003C0E73">
            <w:pPr>
              <w:pStyle w:val="Listaszerbekezds"/>
              <w:numPr>
                <w:ilvl w:val="0"/>
                <w:numId w:val="1"/>
              </w:numPr>
              <w:spacing w:after="0" w:line="360" w:lineRule="auto"/>
              <w:jc w:val="both"/>
              <w:rPr>
                <w:rFonts w:cs="Calibri"/>
              </w:rPr>
            </w:pPr>
            <w:r>
              <w:rPr>
                <w:rFonts w:cs="Calibri"/>
              </w:rPr>
              <w:t>Az ellátandó célcsoport megnevezése</w:t>
            </w:r>
          </w:p>
          <w:p w:rsidR="003C0E73" w:rsidRPr="006B51A0" w:rsidRDefault="00FB645A" w:rsidP="003C0E73">
            <w:pPr>
              <w:pStyle w:val="Listaszerbekezds"/>
              <w:numPr>
                <w:ilvl w:val="0"/>
                <w:numId w:val="1"/>
              </w:numPr>
              <w:spacing w:after="0" w:line="360" w:lineRule="auto"/>
              <w:jc w:val="both"/>
              <w:rPr>
                <w:rFonts w:cs="Calibri"/>
              </w:rPr>
            </w:pPr>
            <w:r>
              <w:rPr>
                <w:rFonts w:cs="Calibri"/>
              </w:rPr>
              <w:t xml:space="preserve">A biztosított szolgáltatási elemek </w:t>
            </w:r>
          </w:p>
          <w:p w:rsidR="00E36690" w:rsidRDefault="003C0E73" w:rsidP="00E36690">
            <w:pPr>
              <w:pStyle w:val="Listaszerbekezds"/>
              <w:numPr>
                <w:ilvl w:val="0"/>
                <w:numId w:val="1"/>
              </w:numPr>
              <w:spacing w:after="0" w:line="360" w:lineRule="auto"/>
              <w:jc w:val="both"/>
              <w:rPr>
                <w:rFonts w:cs="Calibri"/>
              </w:rPr>
            </w:pPr>
            <w:r w:rsidRPr="006B51A0">
              <w:rPr>
                <w:rFonts w:cs="Calibri"/>
              </w:rPr>
              <w:t>Az ellátás igény</w:t>
            </w:r>
            <w:r w:rsidR="00FB645A">
              <w:rPr>
                <w:rFonts w:cs="Calibri"/>
              </w:rPr>
              <w:t>bevételének módja</w:t>
            </w:r>
          </w:p>
          <w:p w:rsidR="003C0E73" w:rsidRPr="00BE77BA" w:rsidRDefault="00E36690" w:rsidP="00E36690">
            <w:pPr>
              <w:pStyle w:val="Listaszerbekezds"/>
              <w:numPr>
                <w:ilvl w:val="0"/>
                <w:numId w:val="1"/>
              </w:numPr>
              <w:spacing w:after="0" w:line="360" w:lineRule="auto"/>
              <w:jc w:val="both"/>
              <w:rPr>
                <w:rFonts w:cs="Calibri"/>
              </w:rPr>
            </w:pPr>
            <w:r w:rsidRPr="00E36690">
              <w:t>Intézmény jogviszony megszűnésére vonatkozó szabályok</w:t>
            </w:r>
            <w:r w:rsidRPr="00E36690">
              <w:rPr>
                <w:b/>
                <w:sz w:val="28"/>
                <w:szCs w:val="28"/>
                <w:u w:val="single"/>
              </w:rPr>
              <w:t xml:space="preserve"> </w:t>
            </w:r>
          </w:p>
          <w:p w:rsidR="00BE77BA" w:rsidRPr="00BE77BA" w:rsidRDefault="00BE77BA" w:rsidP="00E36690">
            <w:pPr>
              <w:pStyle w:val="Listaszerbekezds"/>
              <w:numPr>
                <w:ilvl w:val="0"/>
                <w:numId w:val="1"/>
              </w:numPr>
              <w:spacing w:after="0" w:line="360" w:lineRule="auto"/>
              <w:jc w:val="both"/>
              <w:rPr>
                <w:rFonts w:cs="Calibri"/>
              </w:rPr>
            </w:pPr>
            <w:r w:rsidRPr="00BE77BA">
              <w:t>Kapcsolattartás a hozzátartozókkal</w:t>
            </w:r>
          </w:p>
          <w:p w:rsidR="00BE77BA" w:rsidRPr="00BE77BA" w:rsidRDefault="00BE77BA" w:rsidP="00BE77BA">
            <w:pPr>
              <w:pStyle w:val="Listaszerbekezds"/>
              <w:numPr>
                <w:ilvl w:val="0"/>
                <w:numId w:val="1"/>
              </w:numPr>
              <w:spacing w:after="0" w:line="360" w:lineRule="auto"/>
              <w:jc w:val="both"/>
              <w:rPr>
                <w:rFonts w:cs="Calibri"/>
              </w:rPr>
            </w:pPr>
            <w:r w:rsidRPr="00BE77BA">
              <w:rPr>
                <w:rFonts w:cs="Calibri"/>
              </w:rPr>
              <w:t xml:space="preserve">A szolgáltatásról szóló tájékoztatás helyi módja </w:t>
            </w:r>
          </w:p>
          <w:p w:rsidR="00BE77BA" w:rsidRDefault="00BE77BA" w:rsidP="00BE77BA">
            <w:pPr>
              <w:pStyle w:val="Listaszerbekezds"/>
              <w:numPr>
                <w:ilvl w:val="0"/>
                <w:numId w:val="1"/>
              </w:numPr>
              <w:spacing w:after="0" w:line="360" w:lineRule="auto"/>
              <w:jc w:val="both"/>
            </w:pPr>
            <w:r w:rsidRPr="00BE77BA">
              <w:t xml:space="preserve">Szolgáltatást igénybe vevő személyek érdekvédelme </w:t>
            </w:r>
          </w:p>
          <w:p w:rsidR="00BE77BA" w:rsidRPr="00BE77BA" w:rsidRDefault="00BE77BA" w:rsidP="00BE77BA">
            <w:pPr>
              <w:pStyle w:val="Listaszerbekezds"/>
              <w:numPr>
                <w:ilvl w:val="0"/>
                <w:numId w:val="1"/>
              </w:numPr>
              <w:spacing w:after="0" w:line="360" w:lineRule="auto"/>
              <w:jc w:val="both"/>
            </w:pPr>
            <w:r>
              <w:t>Záró rendelkezések</w:t>
            </w:r>
          </w:p>
          <w:p w:rsidR="00FB645A" w:rsidRDefault="00FB645A" w:rsidP="00FB645A">
            <w:pPr>
              <w:spacing w:after="0" w:line="360" w:lineRule="auto"/>
              <w:jc w:val="both"/>
              <w:rPr>
                <w:rFonts w:cs="Calibri"/>
              </w:rPr>
            </w:pPr>
          </w:p>
          <w:p w:rsidR="00FB645A" w:rsidRDefault="00FB645A" w:rsidP="00FB645A">
            <w:pPr>
              <w:spacing w:after="0" w:line="360" w:lineRule="auto"/>
              <w:jc w:val="both"/>
              <w:rPr>
                <w:rFonts w:cs="Calibri"/>
              </w:rPr>
            </w:pPr>
            <w:r>
              <w:rPr>
                <w:rFonts w:cs="Calibri"/>
              </w:rPr>
              <w:t>Mellékletek</w:t>
            </w:r>
          </w:p>
          <w:p w:rsidR="00FB645A" w:rsidRDefault="00FB645A" w:rsidP="00FB645A">
            <w:pPr>
              <w:pStyle w:val="Listaszerbekezds"/>
              <w:numPr>
                <w:ilvl w:val="0"/>
                <w:numId w:val="22"/>
              </w:numPr>
              <w:spacing w:after="0" w:line="360" w:lineRule="auto"/>
              <w:jc w:val="both"/>
              <w:rPr>
                <w:rFonts w:cs="Calibri"/>
              </w:rPr>
            </w:pPr>
            <w:r>
              <w:rPr>
                <w:rFonts w:cs="Calibri"/>
              </w:rPr>
              <w:t xml:space="preserve">Megállapodás tervezete </w:t>
            </w:r>
          </w:p>
          <w:p w:rsidR="00FB645A" w:rsidRDefault="00FB645A" w:rsidP="00FB645A">
            <w:pPr>
              <w:pStyle w:val="Listaszerbekezds"/>
              <w:numPr>
                <w:ilvl w:val="0"/>
                <w:numId w:val="22"/>
              </w:numPr>
              <w:spacing w:after="0" w:line="360" w:lineRule="auto"/>
              <w:jc w:val="both"/>
              <w:rPr>
                <w:rFonts w:cs="Calibri"/>
              </w:rPr>
            </w:pPr>
            <w:r>
              <w:rPr>
                <w:rFonts w:cs="Calibri"/>
              </w:rPr>
              <w:t>Együttélés szabályai</w:t>
            </w:r>
          </w:p>
          <w:p w:rsidR="00FB645A" w:rsidRPr="00FB645A" w:rsidRDefault="00FB645A" w:rsidP="00FB645A">
            <w:pPr>
              <w:pStyle w:val="Listaszerbekezds"/>
              <w:spacing w:after="0" w:line="360" w:lineRule="auto"/>
              <w:jc w:val="both"/>
              <w:rPr>
                <w:rFonts w:cs="Calibri"/>
              </w:rPr>
            </w:pPr>
          </w:p>
          <w:p w:rsidR="003C0E73" w:rsidRPr="00FB645A" w:rsidRDefault="003C0E73" w:rsidP="00FB645A">
            <w:pPr>
              <w:spacing w:after="0" w:line="360" w:lineRule="auto"/>
              <w:jc w:val="both"/>
              <w:rPr>
                <w:rFonts w:cs="Calibri"/>
              </w:rPr>
            </w:pPr>
          </w:p>
        </w:tc>
        <w:tc>
          <w:tcPr>
            <w:tcW w:w="641" w:type="dxa"/>
          </w:tcPr>
          <w:p w:rsidR="003C0E73" w:rsidRPr="006B51A0" w:rsidRDefault="003C0E73" w:rsidP="00F0418F">
            <w:pPr>
              <w:spacing w:after="0"/>
              <w:jc w:val="both"/>
              <w:rPr>
                <w:rFonts w:cs="Calibri"/>
              </w:rPr>
            </w:pPr>
          </w:p>
        </w:tc>
      </w:tr>
    </w:tbl>
    <w:p w:rsidR="003C0E73" w:rsidRDefault="003C0E73"/>
    <w:p w:rsidR="003C0E73" w:rsidRDefault="003C0E73"/>
    <w:p w:rsidR="003C0E73" w:rsidRDefault="003C0E73"/>
    <w:p w:rsidR="003C0E73" w:rsidRDefault="003C0E73"/>
    <w:p w:rsidR="003C0E73" w:rsidRDefault="003C0E73"/>
    <w:p w:rsidR="003C0E73" w:rsidRDefault="003C0E73"/>
    <w:p w:rsidR="003C0E73" w:rsidRDefault="003C0E73"/>
    <w:p w:rsidR="003C0E73" w:rsidRDefault="003C0E73"/>
    <w:p w:rsidR="003C0E73" w:rsidRDefault="003C0E73"/>
    <w:p w:rsidR="00173FC1" w:rsidRDefault="00173FC1"/>
    <w:p w:rsidR="003C0E73" w:rsidRDefault="003C0E73"/>
    <w:p w:rsidR="00173FC1" w:rsidRPr="00B70A3B" w:rsidRDefault="00173FC1" w:rsidP="00B70A3B">
      <w:pPr>
        <w:pStyle w:val="Listaszerbekezds"/>
        <w:numPr>
          <w:ilvl w:val="0"/>
          <w:numId w:val="34"/>
        </w:numPr>
        <w:spacing w:after="0" w:line="360" w:lineRule="auto"/>
        <w:jc w:val="both"/>
        <w:rPr>
          <w:rFonts w:cs="Calibri"/>
          <w:b/>
          <w:sz w:val="28"/>
          <w:szCs w:val="28"/>
          <w:u w:val="single"/>
        </w:rPr>
      </w:pPr>
      <w:r w:rsidRPr="00B70A3B">
        <w:rPr>
          <w:rFonts w:cs="Calibri"/>
          <w:b/>
          <w:sz w:val="28"/>
          <w:szCs w:val="28"/>
          <w:u w:val="single"/>
        </w:rPr>
        <w:lastRenderedPageBreak/>
        <w:t xml:space="preserve">A támogatott lakhatásra vonatkozó általános adatok </w:t>
      </w:r>
    </w:p>
    <w:p w:rsidR="004C2C4D" w:rsidRDefault="004C2C4D" w:rsidP="004C2C4D">
      <w:pPr>
        <w:pStyle w:val="Listaszerbekezds"/>
        <w:spacing w:after="0" w:line="360" w:lineRule="auto"/>
        <w:jc w:val="both"/>
        <w:rPr>
          <w:rFonts w:cs="Calibri"/>
          <w:b/>
          <w:sz w:val="28"/>
          <w:szCs w:val="28"/>
        </w:rPr>
      </w:pPr>
    </w:p>
    <w:p w:rsidR="00173FC1" w:rsidRDefault="00173FC1" w:rsidP="00173FC1">
      <w:pPr>
        <w:spacing w:after="0" w:line="360" w:lineRule="auto"/>
        <w:jc w:val="both"/>
        <w:rPr>
          <w:rFonts w:cs="Calibri"/>
          <w:b/>
          <w:u w:val="single"/>
        </w:rPr>
      </w:pPr>
      <w:r>
        <w:rPr>
          <w:rFonts w:cs="Calibri"/>
          <w:b/>
          <w:u w:val="single"/>
        </w:rPr>
        <w:t xml:space="preserve">A fenntartó: </w:t>
      </w:r>
    </w:p>
    <w:p w:rsidR="00173FC1" w:rsidRDefault="00173FC1" w:rsidP="00173FC1">
      <w:pPr>
        <w:spacing w:after="0" w:line="360" w:lineRule="auto"/>
        <w:jc w:val="both"/>
        <w:rPr>
          <w:rFonts w:cs="Calibri"/>
        </w:rPr>
      </w:pPr>
      <w:r>
        <w:rPr>
          <w:rFonts w:cs="Calibri"/>
        </w:rPr>
        <w:t xml:space="preserve">Neve: </w:t>
      </w:r>
      <w:r w:rsidR="00640B63">
        <w:rPr>
          <w:rFonts w:cs="Calibri"/>
        </w:rPr>
        <w:t>Aktív Műhely Humán Szolgáltató Nonprofit Kft.</w:t>
      </w:r>
    </w:p>
    <w:p w:rsidR="00173FC1" w:rsidRDefault="00173FC1" w:rsidP="00173FC1">
      <w:pPr>
        <w:spacing w:after="0" w:line="360" w:lineRule="auto"/>
        <w:jc w:val="both"/>
        <w:rPr>
          <w:rFonts w:cs="Calibri"/>
        </w:rPr>
      </w:pPr>
      <w:r>
        <w:rPr>
          <w:rFonts w:cs="Calibri"/>
        </w:rPr>
        <w:t>Alapítvány képviselője: Szekeres Tiborné</w:t>
      </w:r>
    </w:p>
    <w:p w:rsidR="004C2C4D" w:rsidRDefault="002B04E3" w:rsidP="00173FC1">
      <w:pPr>
        <w:spacing w:after="0" w:line="360" w:lineRule="auto"/>
        <w:jc w:val="both"/>
        <w:rPr>
          <w:rFonts w:cs="Calibri"/>
        </w:rPr>
      </w:pPr>
      <w:r>
        <w:rPr>
          <w:rFonts w:cs="Calibri"/>
        </w:rPr>
        <w:t>Telefonszáma: +36</w:t>
      </w:r>
      <w:r w:rsidR="00640B63">
        <w:rPr>
          <w:rFonts w:cs="Calibri"/>
        </w:rPr>
        <w:t>309314801</w:t>
      </w:r>
    </w:p>
    <w:p w:rsidR="004C2C4D" w:rsidRDefault="004C2C4D" w:rsidP="00173FC1">
      <w:pPr>
        <w:spacing w:after="0" w:line="360" w:lineRule="auto"/>
        <w:jc w:val="both"/>
        <w:rPr>
          <w:rFonts w:cs="Calibri"/>
        </w:rPr>
      </w:pPr>
      <w:r>
        <w:rPr>
          <w:rFonts w:cs="Calibri"/>
        </w:rPr>
        <w:t xml:space="preserve">E-mail címe: </w:t>
      </w:r>
      <w:r w:rsidR="00640B63">
        <w:rPr>
          <w:rFonts w:cs="Calibri"/>
        </w:rPr>
        <w:t>szerzsi1@gmail.com</w:t>
      </w:r>
    </w:p>
    <w:p w:rsidR="004C2C4D" w:rsidRDefault="004C2C4D" w:rsidP="00173FC1">
      <w:pPr>
        <w:spacing w:after="0" w:line="360" w:lineRule="auto"/>
        <w:jc w:val="both"/>
        <w:rPr>
          <w:rFonts w:cs="Calibri"/>
        </w:rPr>
      </w:pPr>
      <w:r>
        <w:rPr>
          <w:rFonts w:cs="Calibri"/>
        </w:rPr>
        <w:t xml:space="preserve">Web lap: </w:t>
      </w:r>
      <w:hyperlink r:id="rId8" w:history="1">
        <w:r w:rsidR="002B04E3" w:rsidRPr="00A57C50">
          <w:rPr>
            <w:rStyle w:val="Hiperhivatkozs"/>
            <w:rFonts w:cs="Calibri"/>
          </w:rPr>
          <w:t>www.egyenloeselyekert.hu</w:t>
        </w:r>
      </w:hyperlink>
    </w:p>
    <w:p w:rsidR="004C2C4D" w:rsidRDefault="004C2C4D" w:rsidP="00173FC1">
      <w:pPr>
        <w:spacing w:after="0" w:line="360" w:lineRule="auto"/>
        <w:jc w:val="both"/>
        <w:rPr>
          <w:rFonts w:cs="Calibri"/>
        </w:rPr>
      </w:pPr>
    </w:p>
    <w:p w:rsidR="00173FC1" w:rsidRDefault="00173FC1" w:rsidP="00173FC1">
      <w:pPr>
        <w:spacing w:after="0" w:line="360" w:lineRule="auto"/>
        <w:jc w:val="both"/>
        <w:rPr>
          <w:rFonts w:cs="Calibri"/>
          <w:b/>
          <w:u w:val="single"/>
        </w:rPr>
      </w:pPr>
      <w:r>
        <w:rPr>
          <w:rFonts w:cs="Calibri"/>
          <w:b/>
          <w:u w:val="single"/>
        </w:rPr>
        <w:t xml:space="preserve">A támogatott lakhatás: </w:t>
      </w:r>
    </w:p>
    <w:p w:rsidR="004C2C4D" w:rsidRDefault="00173FC1" w:rsidP="00173FC1">
      <w:pPr>
        <w:spacing w:after="0" w:line="360" w:lineRule="auto"/>
        <w:jc w:val="both"/>
        <w:rPr>
          <w:rFonts w:cs="Calibri"/>
        </w:rPr>
      </w:pPr>
      <w:r>
        <w:rPr>
          <w:rFonts w:cs="Calibri"/>
        </w:rPr>
        <w:t>Neve:</w:t>
      </w:r>
      <w:r w:rsidR="00640B63">
        <w:rPr>
          <w:rFonts w:cs="Calibri"/>
        </w:rPr>
        <w:t xml:space="preserve"> </w:t>
      </w:r>
      <w:r w:rsidR="00640B63" w:rsidRPr="00640B63">
        <w:rPr>
          <w:rFonts w:cs="Calibri"/>
          <w:b/>
        </w:rPr>
        <w:t>Tápióland Támogatott Lakhatás fogyatékos személyek részére</w:t>
      </w:r>
    </w:p>
    <w:p w:rsidR="00173FC1" w:rsidRDefault="004C2C4D" w:rsidP="00173FC1">
      <w:pPr>
        <w:spacing w:after="0" w:line="360" w:lineRule="auto"/>
        <w:jc w:val="both"/>
        <w:rPr>
          <w:rFonts w:cs="Calibri"/>
        </w:rPr>
      </w:pPr>
      <w:r w:rsidRPr="004C2C4D">
        <w:rPr>
          <w:rFonts w:cs="Calibri"/>
        </w:rPr>
        <w:t>Ágazati azonosító:</w:t>
      </w:r>
      <w:r>
        <w:rPr>
          <w:rFonts w:cs="Calibri"/>
          <w:b/>
        </w:rPr>
        <w:t xml:space="preserve"> S0</w:t>
      </w:r>
      <w:r w:rsidR="00640B63">
        <w:rPr>
          <w:rFonts w:cs="Calibri"/>
          <w:b/>
        </w:rPr>
        <w:t>545126</w:t>
      </w:r>
    </w:p>
    <w:p w:rsidR="004C2C4D" w:rsidRDefault="00640B63" w:rsidP="004C2C4D">
      <w:pPr>
        <w:spacing w:after="0" w:line="360" w:lineRule="auto"/>
        <w:jc w:val="both"/>
        <w:rPr>
          <w:rFonts w:cs="Calibri"/>
          <w:b/>
        </w:rPr>
      </w:pPr>
      <w:r>
        <w:rPr>
          <w:rFonts w:cs="Calibri"/>
        </w:rPr>
        <w:t>2764 Tápióbicske, Rákóczi út 1.</w:t>
      </w:r>
    </w:p>
    <w:p w:rsidR="002B04E3" w:rsidRDefault="00640B63" w:rsidP="004C2C4D">
      <w:pPr>
        <w:spacing w:after="0" w:line="360" w:lineRule="auto"/>
        <w:jc w:val="both"/>
        <w:rPr>
          <w:rFonts w:cs="Calibri"/>
        </w:rPr>
      </w:pPr>
      <w:r>
        <w:rPr>
          <w:rFonts w:cs="Calibri"/>
        </w:rPr>
        <w:t>Telefonszáma: +36303203993</w:t>
      </w:r>
      <w:r w:rsidR="002B04E3">
        <w:rPr>
          <w:rFonts w:cs="Calibri"/>
        </w:rPr>
        <w:t xml:space="preserve"> (Intézményvezető)</w:t>
      </w:r>
    </w:p>
    <w:p w:rsidR="004C2C4D" w:rsidRDefault="004C2C4D" w:rsidP="004C2C4D">
      <w:pPr>
        <w:spacing w:after="0" w:line="360" w:lineRule="auto"/>
        <w:jc w:val="both"/>
        <w:rPr>
          <w:rFonts w:cs="Calibri"/>
        </w:rPr>
      </w:pPr>
    </w:p>
    <w:p w:rsidR="004C2C4D" w:rsidRDefault="004C2C4D" w:rsidP="004C2C4D">
      <w:pPr>
        <w:spacing w:after="0" w:line="360" w:lineRule="auto"/>
        <w:jc w:val="both"/>
        <w:rPr>
          <w:rFonts w:cs="Calibri"/>
        </w:rPr>
      </w:pPr>
      <w:r w:rsidRPr="004C2C4D">
        <w:rPr>
          <w:rFonts w:cs="Calibri"/>
          <w:b/>
          <w:u w:val="single"/>
        </w:rPr>
        <w:t>Képviseletére jogosult:</w:t>
      </w:r>
      <w:r>
        <w:rPr>
          <w:rFonts w:cs="Calibri"/>
        </w:rPr>
        <w:t xml:space="preserve"> A támogatott lakhatás mindenkori vezetője, akadályoztatása esetén az általa megbízott személy. </w:t>
      </w:r>
    </w:p>
    <w:p w:rsidR="004C2C4D" w:rsidRDefault="004C2C4D" w:rsidP="004C2C4D">
      <w:pPr>
        <w:spacing w:after="0" w:line="360" w:lineRule="auto"/>
        <w:jc w:val="both"/>
        <w:rPr>
          <w:rFonts w:cs="Calibri"/>
        </w:rPr>
      </w:pPr>
    </w:p>
    <w:p w:rsidR="00744F42" w:rsidRDefault="004C2C4D" w:rsidP="00173FC1">
      <w:pPr>
        <w:spacing w:after="0" w:line="360" w:lineRule="auto"/>
        <w:jc w:val="both"/>
        <w:rPr>
          <w:rFonts w:cs="Calibri"/>
        </w:rPr>
      </w:pPr>
      <w:r>
        <w:rPr>
          <w:rFonts w:cs="Calibri"/>
          <w:b/>
          <w:u w:val="single"/>
        </w:rPr>
        <w:t xml:space="preserve">A támogatott lakhatás alaptevékenysége: </w:t>
      </w:r>
      <w:r>
        <w:t xml:space="preserve">Felnőtt korú fogyatékos személyek életkorának, egészségi állapotának és önellátása mértékének megfelelő ellátás biztosítása támogatott lakhatásban történő elhelyezéssel. </w:t>
      </w:r>
    </w:p>
    <w:p w:rsidR="00640B63" w:rsidRPr="00640B63" w:rsidRDefault="00640B63" w:rsidP="00173FC1">
      <w:pPr>
        <w:spacing w:after="0" w:line="360" w:lineRule="auto"/>
        <w:jc w:val="both"/>
        <w:rPr>
          <w:rFonts w:cs="Calibri"/>
        </w:rPr>
      </w:pPr>
    </w:p>
    <w:p w:rsidR="003C0E73" w:rsidRPr="00B70A3B" w:rsidRDefault="003C0E73" w:rsidP="00B70A3B">
      <w:pPr>
        <w:pStyle w:val="Listaszerbekezds"/>
        <w:numPr>
          <w:ilvl w:val="0"/>
          <w:numId w:val="34"/>
        </w:numPr>
        <w:spacing w:after="0" w:line="360" w:lineRule="auto"/>
        <w:jc w:val="both"/>
        <w:rPr>
          <w:rFonts w:cs="Calibri"/>
          <w:u w:val="single"/>
        </w:rPr>
      </w:pPr>
      <w:r w:rsidRPr="00B70A3B">
        <w:rPr>
          <w:rFonts w:cs="Calibri"/>
          <w:b/>
          <w:sz w:val="28"/>
          <w:szCs w:val="28"/>
          <w:u w:val="single"/>
        </w:rPr>
        <w:t>A szolgáltatás célja</w:t>
      </w:r>
    </w:p>
    <w:p w:rsidR="00640B63" w:rsidRDefault="00640B63" w:rsidP="006240DD">
      <w:pPr>
        <w:spacing w:after="0" w:line="360" w:lineRule="auto"/>
        <w:jc w:val="both"/>
      </w:pPr>
    </w:p>
    <w:p w:rsidR="006240DD" w:rsidRPr="006240DD" w:rsidRDefault="00266E9B" w:rsidP="006240DD">
      <w:pPr>
        <w:spacing w:after="0" w:line="360" w:lineRule="auto"/>
        <w:jc w:val="both"/>
        <w:rPr>
          <w:rFonts w:cs="Calibri"/>
          <w:u w:val="single"/>
        </w:rPr>
      </w:pPr>
      <w:r>
        <w:t>Az országban élő 18</w:t>
      </w:r>
      <w:r w:rsidR="006240DD">
        <w:t xml:space="preserve">. életévét betöltött, fogyatékossággal élő személyek életkorának, egészségi állapotának és önellátása mértékének megfelelő ellátás biztosítása támogatott lakhatás keretében. A támogatott lakhatásba az a fogyatékos személy vehető fel, akinek oktatására, képzésére, foglalkoztatására, valamint gondozására csak intézményi keretek között van lehetőség és az előzetes szükségletfelmérés alapján alkalmas támogatott lakhatási formában történő ellátásra. A támogatott lakhatásban élők ellátását úgy kell megszervezni, hogy számukra az állapotuknak megfelelő önállóság, döntési lehetőség biztosított legyen. A fenntartó a támogatott lakhatás működése során a normalizációs elvének megvalósítására törekszik. Ez azt jelenti, hogy minden lakó számára, olyan életmintát és hétköznapi életfeltételeket teszünk elérhetővé, amelyek a társadalom megszokott </w:t>
      </w:r>
      <w:r w:rsidR="006240DD">
        <w:lastRenderedPageBreak/>
        <w:t>feltételeinek a lehető legnagyobb mértékben megfelelnek. A normalizációs elv gyakorlati érvényesítésére törekszünk a normalizáció valamennyi területén. A normális napi ritmus azt jelenti, hogy szabályosan tagolt, értelmes tevékenységekkel kitöltött napirendünk van, ami az egyéni szükségletekre épül. A normális heti ritmus megvalósítása során törekszünk a munkahely, a lakóhely és a szabadidő helyének szétválasztására törekedve ezzel arra, hogy a támogatott lakhatás bensőséges, személyes térré változzon. A normális éves ritmus megvalósítása során ünnepeljük meg az év ünnepnapjait, a lakók név- és születésnapját. A lakók számára lehetővé tesszük az életciklussal összefüggő normális fejlődési tapasztalatok megszerzését. A normális tiszteletet szem előtt tartva elfogadjuk, elismerjük, tiszteletben tartjuk és figyelembe vesszük az ellátottak döntéseit, kívánságait és kéréseit. Ez olyan alapelv, aminek érvényesülését fontosnak tartjuk az ellátottak körében függetlenül korlátozottságuk mértékétől, kommunikációs nehézségeiktől, és magatartásbeli sajátosságuktól. A támogatott lakhatásban segítjük a lakók heteroszexuális világba történő beilleszkedését. Nem akadályozzuk meg, hogy a különböző szintű kontaktusok akár párkapcsolat, házasság kialakulását, gyermekvállalást a lakók körében. Ezzel segítjük a szociális kompetenciák kialakulását. Ennek köszönhetően a lakók biztonságos és szeretetteljes légkörben lelnek új otthonra.</w:t>
      </w:r>
    </w:p>
    <w:p w:rsidR="002B04E3" w:rsidRDefault="002B04E3" w:rsidP="002B04E3">
      <w:pPr>
        <w:spacing w:after="0" w:line="360" w:lineRule="auto"/>
        <w:jc w:val="both"/>
      </w:pPr>
      <w:r>
        <w:t>Az egyén szükségleteihez illeszkedő módon, természetes és professzionális támogatói hálózat létrehozásával és működtetésével támogatni a lehetőség szerinti önállóbb életvitel kialakítását és fenntartását a szociális ell</w:t>
      </w:r>
      <w:r w:rsidR="006240DD">
        <w:t>átórendszer kapacitásain belül.</w:t>
      </w:r>
    </w:p>
    <w:p w:rsidR="002B04E3" w:rsidRDefault="002B04E3" w:rsidP="002B04E3">
      <w:pPr>
        <w:spacing w:after="0" w:line="360" w:lineRule="auto"/>
        <w:jc w:val="both"/>
      </w:pPr>
      <w:r>
        <w:t>A támogatott lakhatás - az engedélyezett férőhelyszámon felül - biztosíthatja az ellátást igénybevevőről gondoskodó szülő, egyéb hozzátartozó, illetve az ellátást igénybevevő kiskorú gyermekének elhelyezését. Az elhelyezés</w:t>
      </w:r>
      <w:r w:rsidR="00EB196E" w:rsidRPr="00EB196E">
        <w:t xml:space="preserve"> </w:t>
      </w:r>
      <w:r w:rsidR="00EB196E">
        <w:t>alapfeladatot meghaladó szolgáltatásnak minősül.</w:t>
      </w:r>
    </w:p>
    <w:p w:rsidR="006240DD" w:rsidRPr="00706697" w:rsidRDefault="006240DD" w:rsidP="006240DD">
      <w:pPr>
        <w:autoSpaceDE w:val="0"/>
        <w:autoSpaceDN w:val="0"/>
        <w:adjustRightInd w:val="0"/>
        <w:jc w:val="both"/>
        <w:rPr>
          <w:rFonts w:cs="Calibri"/>
        </w:rPr>
      </w:pPr>
      <w:r>
        <w:rPr>
          <w:rFonts w:cs="Calibri"/>
        </w:rPr>
        <w:t>Fontos a</w:t>
      </w:r>
      <w:r w:rsidRPr="006B51A0">
        <w:rPr>
          <w:rFonts w:cs="Calibri"/>
        </w:rPr>
        <w:t xml:space="preserve"> személyzet empátiás készségének fejlesztése, az emberi méltóság biztosítása érdekében a személyzettel elfogadtatni a fogyatékos ember magánélethez való jogát (p</w:t>
      </w:r>
      <w:r>
        <w:rPr>
          <w:rFonts w:cs="Calibri"/>
        </w:rPr>
        <w:t>l.: szeméremérzet tiszteletben</w:t>
      </w:r>
      <w:r w:rsidRPr="006B51A0">
        <w:rPr>
          <w:rFonts w:cs="Calibri"/>
        </w:rPr>
        <w:t xml:space="preserve"> tartása, párkapcsolat intimitásának biztosítása).</w:t>
      </w:r>
      <w:r>
        <w:rPr>
          <w:rFonts w:cs="Calibri"/>
        </w:rPr>
        <w:t xml:space="preserve"> </w:t>
      </w:r>
      <w:r w:rsidRPr="00706697">
        <w:rPr>
          <w:rFonts w:cs="Calibri"/>
        </w:rPr>
        <w:t xml:space="preserve">A „komfortzóna” elhagyása bizonyos esetekben. Ezzel az egyént segíthetjük kompetenciaérzetének és felelősségének fejlődésében, hogy a kliensek saját életük irányítójává válhassanak a támogatott lakhatási forma igénybevételével. </w:t>
      </w:r>
    </w:p>
    <w:p w:rsidR="00E106C0" w:rsidRDefault="00E106C0" w:rsidP="002B04E3">
      <w:pPr>
        <w:spacing w:after="0" w:line="360" w:lineRule="auto"/>
        <w:jc w:val="both"/>
      </w:pPr>
    </w:p>
    <w:p w:rsidR="00E106C0" w:rsidRDefault="00E106C0" w:rsidP="002B04E3">
      <w:pPr>
        <w:spacing w:after="0" w:line="360" w:lineRule="auto"/>
        <w:jc w:val="both"/>
        <w:rPr>
          <w:b/>
          <w:u w:val="single"/>
        </w:rPr>
      </w:pPr>
      <w:r w:rsidRPr="00E106C0">
        <w:rPr>
          <w:b/>
          <w:u w:val="single"/>
        </w:rPr>
        <w:t xml:space="preserve">A támogatott lakhatás tevékenységi köre: </w:t>
      </w:r>
    </w:p>
    <w:p w:rsidR="00E106C0" w:rsidRDefault="007D473E" w:rsidP="002B04E3">
      <w:pPr>
        <w:spacing w:after="0" w:line="360" w:lineRule="auto"/>
        <w:jc w:val="both"/>
      </w:pPr>
      <w:r>
        <w:t>Az Aktív</w:t>
      </w:r>
      <w:r w:rsidR="004C3425">
        <w:t xml:space="preserve"> Műhely Humán Szolgáltató Nonprofit Kft. </w:t>
      </w:r>
      <w:r w:rsidR="00E106C0">
        <w:t xml:space="preserve">az alábbi személyes gondoskodás keretébe tartozó - szakosított ellátást biztosítja: </w:t>
      </w:r>
    </w:p>
    <w:p w:rsidR="00E106C0" w:rsidRDefault="004C3425" w:rsidP="002B04E3">
      <w:pPr>
        <w:spacing w:after="0" w:line="360" w:lineRule="auto"/>
        <w:jc w:val="both"/>
      </w:pPr>
      <w:r>
        <w:t>- támogatott lakhatás 12</w:t>
      </w:r>
      <w:r w:rsidR="00E106C0">
        <w:t xml:space="preserve"> férőhellyel </w:t>
      </w:r>
    </w:p>
    <w:p w:rsidR="00736386" w:rsidRDefault="00736386" w:rsidP="002B04E3">
      <w:pPr>
        <w:spacing w:after="0" w:line="360" w:lineRule="auto"/>
        <w:jc w:val="both"/>
        <w:rPr>
          <w:b/>
          <w:u w:val="single"/>
        </w:rPr>
      </w:pPr>
    </w:p>
    <w:p w:rsidR="00736386" w:rsidRDefault="00736386" w:rsidP="002B04E3">
      <w:pPr>
        <w:spacing w:after="0" w:line="360" w:lineRule="auto"/>
        <w:jc w:val="both"/>
        <w:rPr>
          <w:b/>
          <w:u w:val="single"/>
        </w:rPr>
      </w:pPr>
    </w:p>
    <w:p w:rsidR="00E106C0" w:rsidRPr="007D473E" w:rsidRDefault="00E106C0" w:rsidP="002B04E3">
      <w:pPr>
        <w:spacing w:after="0" w:line="360" w:lineRule="auto"/>
        <w:jc w:val="both"/>
        <w:rPr>
          <w:b/>
          <w:u w:val="single"/>
        </w:rPr>
      </w:pPr>
      <w:r w:rsidRPr="007D473E">
        <w:rPr>
          <w:b/>
          <w:u w:val="single"/>
        </w:rPr>
        <w:t xml:space="preserve">Ellátás típusa: fogyatékos személyek támogatott lakhatása </w:t>
      </w:r>
    </w:p>
    <w:p w:rsidR="008F59C8" w:rsidRDefault="00E106C0" w:rsidP="002B04E3">
      <w:pPr>
        <w:spacing w:after="0" w:line="360" w:lineRule="auto"/>
        <w:jc w:val="both"/>
      </w:pPr>
      <w:r>
        <w:lastRenderedPageBreak/>
        <w:t xml:space="preserve">A támogatott lakhatás a fogyatékos személyek részére biztosított ellátás, amely az életkornak, egészségi állapotnak és önellátási képességnek megfelelően, az ellátott önállóbb életvitelének elősegítését, fenntartását szolgálja. </w:t>
      </w:r>
    </w:p>
    <w:p w:rsidR="008F59C8" w:rsidRDefault="008F59C8" w:rsidP="002B04E3">
      <w:pPr>
        <w:spacing w:after="0" w:line="360" w:lineRule="auto"/>
        <w:jc w:val="both"/>
      </w:pPr>
    </w:p>
    <w:p w:rsidR="00E106C0" w:rsidRDefault="008F59C8" w:rsidP="002B04E3">
      <w:pPr>
        <w:spacing w:after="0" w:line="360" w:lineRule="auto"/>
        <w:jc w:val="both"/>
        <w:rPr>
          <w:u w:val="single"/>
        </w:rPr>
      </w:pPr>
      <w:r w:rsidRPr="008F59C8">
        <w:rPr>
          <w:u w:val="single"/>
        </w:rPr>
        <w:t xml:space="preserve">Az </w:t>
      </w:r>
      <w:r w:rsidR="004C3425">
        <w:rPr>
          <w:u w:val="single"/>
        </w:rPr>
        <w:t xml:space="preserve">Aktív Műhely Humán Szolgáltató Nonprofit Kft. </w:t>
      </w:r>
      <w:r w:rsidR="00E106C0" w:rsidRPr="008F59C8">
        <w:rPr>
          <w:u w:val="single"/>
        </w:rPr>
        <w:t>a fogyatékos személyek számára a támogatott lakhatás szolgáltatást az alábbiak</w:t>
      </w:r>
      <w:r w:rsidRPr="008F59C8">
        <w:rPr>
          <w:u w:val="single"/>
        </w:rPr>
        <w:t xml:space="preserve"> szerint biztosítja: </w:t>
      </w:r>
    </w:p>
    <w:p w:rsidR="00983CEE" w:rsidRDefault="00983CEE" w:rsidP="002B04E3">
      <w:pPr>
        <w:spacing w:after="0" w:line="360" w:lineRule="auto"/>
        <w:jc w:val="both"/>
      </w:pPr>
      <w:r>
        <w:t>A szolgáltatást, a támogatott lakhatást megalapozó komplex szükséglet felmérés eredményeként elkészített szolgáltatási tervben megfogalmazott az egyén szükségleteihez igazodó és meglévő képességeire építő szolgáltatás formájában valósul meg. A szolgáltatást igénybe vevő ellátottak új helyzethez kapcsolódó készségek és képes</w:t>
      </w:r>
      <w:r w:rsidR="004C3425">
        <w:t xml:space="preserve">ségek elsajátításához </w:t>
      </w:r>
      <w:r>
        <w:t xml:space="preserve">akkreditált foglalkoztatóval biztosítja. </w:t>
      </w:r>
    </w:p>
    <w:p w:rsidR="00890B9E" w:rsidRDefault="00890B9E" w:rsidP="003C0E73">
      <w:pPr>
        <w:spacing w:after="0"/>
        <w:jc w:val="both"/>
        <w:rPr>
          <w:rFonts w:cs="Calibri"/>
          <w:b/>
          <w:u w:val="single"/>
        </w:rPr>
      </w:pPr>
    </w:p>
    <w:p w:rsidR="005A2662" w:rsidRDefault="00890B9E" w:rsidP="005A2662">
      <w:pPr>
        <w:pStyle w:val="Listaszerbekezds"/>
        <w:numPr>
          <w:ilvl w:val="0"/>
          <w:numId w:val="34"/>
        </w:numPr>
        <w:spacing w:after="0"/>
        <w:jc w:val="both"/>
        <w:rPr>
          <w:rFonts w:cs="Calibri"/>
          <w:b/>
          <w:sz w:val="28"/>
          <w:szCs w:val="28"/>
          <w:u w:val="single"/>
        </w:rPr>
      </w:pPr>
      <w:r w:rsidRPr="00890B9E">
        <w:rPr>
          <w:rFonts w:cs="Calibri"/>
          <w:b/>
          <w:sz w:val="28"/>
          <w:szCs w:val="28"/>
          <w:u w:val="single"/>
        </w:rPr>
        <w:t>A intézmény által nyújtott szolgáltatáselemek:</w:t>
      </w:r>
    </w:p>
    <w:p w:rsidR="005A2662" w:rsidRDefault="005A2662" w:rsidP="005A2662">
      <w:pPr>
        <w:pStyle w:val="Listaszerbekezds"/>
        <w:spacing w:after="0"/>
        <w:jc w:val="both"/>
        <w:rPr>
          <w:rFonts w:cs="Calibri"/>
          <w:b/>
          <w:sz w:val="28"/>
          <w:szCs w:val="28"/>
          <w:u w:val="single"/>
        </w:rPr>
      </w:pPr>
    </w:p>
    <w:p w:rsidR="00BA549C" w:rsidRPr="00E714C8" w:rsidRDefault="00E714C8" w:rsidP="00E714C8">
      <w:pPr>
        <w:pStyle w:val="Listaszerbekezds"/>
        <w:spacing w:after="0"/>
        <w:ind w:left="0"/>
        <w:jc w:val="both"/>
        <w:rPr>
          <w:rFonts w:cs="Calibri"/>
          <w:b/>
          <w:sz w:val="28"/>
          <w:szCs w:val="28"/>
          <w:u w:val="single"/>
        </w:rPr>
      </w:pPr>
      <w:r>
        <w:rPr>
          <w:rFonts w:cs="Calibri"/>
          <w:b/>
          <w:u w:val="single"/>
        </w:rPr>
        <w:t>a)</w:t>
      </w:r>
      <w:r w:rsidR="005A2662" w:rsidRPr="005A2662">
        <w:rPr>
          <w:rFonts w:cs="Calibri"/>
          <w:b/>
          <w:u w:val="single"/>
        </w:rPr>
        <w:t>lakhatási szolgáltatás</w:t>
      </w:r>
      <w:r>
        <w:rPr>
          <w:rFonts w:cs="Calibri"/>
          <w:b/>
          <w:sz w:val="28"/>
          <w:szCs w:val="28"/>
          <w:u w:val="single"/>
        </w:rPr>
        <w:t xml:space="preserve"> </w:t>
      </w:r>
      <w:r>
        <w:rPr>
          <w:rFonts w:cs="Calibri"/>
        </w:rPr>
        <w:t xml:space="preserve">Az Aktív Műhely Humán Szolgáltató Nonprofit Kft. </w:t>
      </w:r>
      <w:r w:rsidR="005A2662" w:rsidRPr="005A2662">
        <w:rPr>
          <w:rFonts w:cs="Calibri"/>
        </w:rPr>
        <w:t xml:space="preserve"> 12 fő</w:t>
      </w:r>
      <w:r>
        <w:rPr>
          <w:rFonts w:cs="Calibri"/>
        </w:rPr>
        <w:t xml:space="preserve"> fogyatékkal élő személy részére biztosít támogatott lakhatást</w:t>
      </w:r>
      <w:r w:rsidR="005A2662">
        <w:rPr>
          <w:rFonts w:cs="Calibri"/>
        </w:rPr>
        <w:t xml:space="preserve"> </w:t>
      </w:r>
      <w:r>
        <w:rPr>
          <w:rFonts w:cs="Calibri"/>
        </w:rPr>
        <w:t xml:space="preserve">2764 Tápióbicske, Rákóczi út 1. szám alatt, két újépítésű 6-6 fős épületben, amit az Egyenlő Esélyekért! Alapítványtól bérel. </w:t>
      </w:r>
      <w:r w:rsidRPr="00E714C8">
        <w:rPr>
          <w:rFonts w:cs="Calibri"/>
        </w:rPr>
        <w:t>Az</w:t>
      </w:r>
      <w:r>
        <w:rPr>
          <w:rFonts w:cs="Calibri"/>
          <w:b/>
        </w:rPr>
        <w:t xml:space="preserve"> </w:t>
      </w:r>
      <w:r w:rsidR="005A2662" w:rsidRPr="005A2662">
        <w:rPr>
          <w:rFonts w:cs="Calibri"/>
        </w:rPr>
        <w:t>intézménytől tömegközlekedés útján és személygépkocsival is könnyen megközelíthető. Az intézménytől körülbelül 150 méterre található a buszmegálló, ahonnan a következő települések érhetők el közvetlen buszjáratokkal: Budapest, Cegléd-Nagykőrös-Kecskemét, Nagykáta – ahonnan a Szolnok-Budapest Keleti vonatvonal található. Személygépkocsival Budapest 45 perc a 4 –es autópályán.</w:t>
      </w:r>
    </w:p>
    <w:p w:rsidR="005A2662" w:rsidRDefault="005A2662" w:rsidP="0014215B">
      <w:pPr>
        <w:suppressAutoHyphens/>
        <w:spacing w:after="0"/>
        <w:jc w:val="both"/>
        <w:rPr>
          <w:rFonts w:cs="Calibri"/>
          <w:b/>
          <w:u w:val="single"/>
        </w:rPr>
      </w:pPr>
    </w:p>
    <w:p w:rsidR="0014215B" w:rsidRDefault="0014215B" w:rsidP="0014215B">
      <w:pPr>
        <w:suppressAutoHyphens/>
        <w:spacing w:after="0"/>
        <w:jc w:val="both"/>
        <w:rPr>
          <w:rFonts w:cs="Calibri"/>
          <w:b/>
          <w:u w:val="single"/>
        </w:rPr>
      </w:pPr>
      <w:r w:rsidRPr="0014215B">
        <w:rPr>
          <w:rFonts w:cs="Calibri"/>
          <w:b/>
          <w:u w:val="single"/>
        </w:rPr>
        <w:t xml:space="preserve">b, </w:t>
      </w:r>
      <w:r w:rsidR="005A2662">
        <w:rPr>
          <w:rFonts w:cs="Calibri"/>
          <w:b/>
          <w:u w:val="single"/>
        </w:rPr>
        <w:t>esetkezelés, esetvitel</w:t>
      </w:r>
    </w:p>
    <w:p w:rsidR="0014215B" w:rsidRDefault="0014215B" w:rsidP="0014215B">
      <w:pPr>
        <w:suppressAutoHyphens/>
        <w:spacing w:after="0"/>
        <w:jc w:val="both"/>
        <w:rPr>
          <w:rFonts w:cs="Calibri"/>
        </w:rPr>
      </w:pPr>
      <w:r>
        <w:rPr>
          <w:rFonts w:cs="Calibri"/>
        </w:rPr>
        <w:t xml:space="preserve">Az önállóbb életvitel fenntartása, segítése érdekében mentálhigiénés, szociális munka körébe tartozó és egyéb támogató technikák alkalmazása. </w:t>
      </w:r>
    </w:p>
    <w:p w:rsidR="005A2662" w:rsidRDefault="005A2662" w:rsidP="005A2662">
      <w:pPr>
        <w:autoSpaceDE w:val="0"/>
        <w:autoSpaceDN w:val="0"/>
        <w:adjustRightInd w:val="0"/>
        <w:jc w:val="both"/>
        <w:rPr>
          <w:rFonts w:cs="Calibri"/>
        </w:rPr>
      </w:pPr>
      <w:r>
        <w:t xml:space="preserve">Az igénybevevő szükségleteinek kielégítésére (problémájának megoldására, illetve céljai elérésére) irányuló, megállapodáson, illetve együttműködésen alapuló, tervszerű segítő kapcsolat, amely során számba veszik és mozgósítják az igénybevevő saját és támogató környezete erőforrásait, továbbá azokat a szolgáltatásokat és juttatásokat, amelyek bevonhatók a célok elérésébe, újabb problémák megelőzésébe. Célja az igénybevevő támogatása reális célok elérésében, konfliktuskezelésben, döntéshozásban, problémamegoldásban, kapcsolattartásban, érdekképviseletben és szociális kompetenciák fejlesztésében való együttműködő támogatás biztosítása. Minden olyan tevékenység, amely az igénybe vevőt ügyeinek vitelében, nem a közvetlen környezetében nyújtott segítség. Egyéni esetvitel segítése, ilyen például: megfelelő munkahely keresésében segítségnyújtás, családi kapcsolatok ápolásának támogató segítésében. Egyéni igények felmérése és az igény megvalósulásának segítése. Ezt a feladatot az esetfelelős és az intézményvezető közösen végzi. </w:t>
      </w:r>
    </w:p>
    <w:p w:rsidR="00BA549C" w:rsidRDefault="00BA549C" w:rsidP="0014215B">
      <w:pPr>
        <w:suppressAutoHyphens/>
        <w:spacing w:after="0"/>
        <w:jc w:val="both"/>
        <w:rPr>
          <w:rFonts w:cs="Calibri"/>
        </w:rPr>
      </w:pPr>
    </w:p>
    <w:p w:rsidR="00E714C8" w:rsidRDefault="00E714C8" w:rsidP="0014215B">
      <w:pPr>
        <w:suppressAutoHyphens/>
        <w:spacing w:after="0"/>
        <w:jc w:val="both"/>
        <w:rPr>
          <w:rFonts w:cs="Calibri"/>
        </w:rPr>
      </w:pPr>
    </w:p>
    <w:p w:rsidR="00E714C8" w:rsidRDefault="00E714C8" w:rsidP="0014215B">
      <w:pPr>
        <w:suppressAutoHyphens/>
        <w:spacing w:after="0"/>
        <w:jc w:val="both"/>
        <w:rPr>
          <w:rFonts w:cs="Calibri"/>
        </w:rPr>
      </w:pPr>
    </w:p>
    <w:p w:rsidR="0014215B" w:rsidRDefault="0014215B" w:rsidP="0014215B">
      <w:pPr>
        <w:suppressAutoHyphens/>
        <w:spacing w:after="0"/>
        <w:jc w:val="both"/>
        <w:rPr>
          <w:rFonts w:cs="Calibri"/>
          <w:b/>
          <w:u w:val="single"/>
        </w:rPr>
      </w:pPr>
      <w:r>
        <w:rPr>
          <w:rFonts w:cs="Calibri"/>
          <w:b/>
          <w:u w:val="single"/>
        </w:rPr>
        <w:t>c, társadalmi életben való részvételt segítő szolgáltatások</w:t>
      </w:r>
    </w:p>
    <w:p w:rsidR="0014215B" w:rsidRDefault="0014215B" w:rsidP="0014215B">
      <w:pPr>
        <w:suppressAutoHyphens/>
        <w:spacing w:after="0"/>
        <w:jc w:val="both"/>
        <w:rPr>
          <w:rFonts w:cs="Calibri"/>
        </w:rPr>
      </w:pPr>
      <w:r>
        <w:rPr>
          <w:rFonts w:cs="Calibri"/>
        </w:rPr>
        <w:lastRenderedPageBreak/>
        <w:t xml:space="preserve">A társadalmi élet minden színterén segítséget nyújtunk a szolgáltatást igénybevevő ellátottak számára igény esetén. </w:t>
      </w:r>
    </w:p>
    <w:p w:rsidR="00BA549C" w:rsidRDefault="00BA549C" w:rsidP="0014215B">
      <w:pPr>
        <w:suppressAutoHyphens/>
        <w:spacing w:after="0"/>
        <w:jc w:val="both"/>
        <w:rPr>
          <w:rFonts w:cs="Calibri"/>
        </w:rPr>
      </w:pPr>
    </w:p>
    <w:p w:rsidR="0014215B" w:rsidRDefault="0014215B" w:rsidP="0014215B">
      <w:pPr>
        <w:suppressAutoHyphens/>
        <w:spacing w:after="0"/>
        <w:jc w:val="both"/>
        <w:rPr>
          <w:rFonts w:cs="Calibri"/>
          <w:b/>
          <w:u w:val="single"/>
        </w:rPr>
      </w:pPr>
      <w:r w:rsidRPr="0014215B">
        <w:rPr>
          <w:rFonts w:cs="Calibri"/>
          <w:b/>
          <w:u w:val="single"/>
        </w:rPr>
        <w:t>d,</w:t>
      </w:r>
      <w:r>
        <w:rPr>
          <w:rFonts w:cs="Calibri"/>
          <w:b/>
          <w:u w:val="single"/>
        </w:rPr>
        <w:t xml:space="preserve"> </w:t>
      </w:r>
      <w:r w:rsidR="00706697">
        <w:rPr>
          <w:rFonts w:cs="Calibri"/>
          <w:b/>
          <w:u w:val="single"/>
        </w:rPr>
        <w:t>a komplex szükségletfelmérés alapján szüksége szolgáltatási elemeket biztosítjuk</w:t>
      </w:r>
    </w:p>
    <w:p w:rsidR="00533F1E" w:rsidRPr="00890B9E" w:rsidRDefault="00706697" w:rsidP="00706697">
      <w:pPr>
        <w:autoSpaceDE w:val="0"/>
        <w:autoSpaceDN w:val="0"/>
        <w:adjustRightInd w:val="0"/>
        <w:jc w:val="both"/>
        <w:rPr>
          <w:rFonts w:cs="Calibri"/>
        </w:rPr>
      </w:pPr>
      <w:r w:rsidRPr="00706697">
        <w:rPr>
          <w:rFonts w:cs="Calibri"/>
        </w:rPr>
        <w:t xml:space="preserve">Mindenki számára elérhető szolgáltatások, függetlenül attól, hogy a szolgáltatást igénybe vevő személyek milyen fogyatékossággal élnek vagy egyéb nehézségeik vannak. </w:t>
      </w:r>
    </w:p>
    <w:p w:rsidR="00706697" w:rsidRDefault="005A2662" w:rsidP="00706697">
      <w:pPr>
        <w:autoSpaceDE w:val="0"/>
        <w:autoSpaceDN w:val="0"/>
        <w:adjustRightInd w:val="0"/>
        <w:jc w:val="both"/>
        <w:rPr>
          <w:rFonts w:cs="Calibri"/>
          <w:b/>
          <w:u w:val="single"/>
        </w:rPr>
      </w:pPr>
      <w:r>
        <w:rPr>
          <w:rFonts w:cs="Calibri"/>
          <w:b/>
          <w:u w:val="single"/>
        </w:rPr>
        <w:t>e</w:t>
      </w:r>
      <w:r w:rsidR="000502EF" w:rsidRPr="000502EF">
        <w:rPr>
          <w:rFonts w:cs="Calibri"/>
          <w:b/>
          <w:u w:val="single"/>
        </w:rPr>
        <w:t xml:space="preserve">, felügyelet </w:t>
      </w:r>
    </w:p>
    <w:p w:rsidR="000502EF" w:rsidRDefault="000502EF" w:rsidP="00706697">
      <w:pPr>
        <w:autoSpaceDE w:val="0"/>
        <w:autoSpaceDN w:val="0"/>
        <w:adjustRightInd w:val="0"/>
        <w:jc w:val="both"/>
      </w:pPr>
      <w:r>
        <w:t>Az igénybe vevő lakó- vagy tartózkodási helyén, illetve a szolgáltatásnyújtás helyszínén lelki és fizikai biztonságát szolgáló, személyes és technikai eszközökkel biztosított kontroll. A felügyelet személyesen a bentlakásos intézmény ápolói személyzete által biztosított.</w:t>
      </w:r>
    </w:p>
    <w:p w:rsidR="000502EF" w:rsidRDefault="005A2662" w:rsidP="00706697">
      <w:pPr>
        <w:autoSpaceDE w:val="0"/>
        <w:autoSpaceDN w:val="0"/>
        <w:adjustRightInd w:val="0"/>
        <w:jc w:val="both"/>
        <w:rPr>
          <w:b/>
          <w:u w:val="single"/>
        </w:rPr>
      </w:pPr>
      <w:r>
        <w:rPr>
          <w:b/>
          <w:u w:val="single"/>
        </w:rPr>
        <w:t>f</w:t>
      </w:r>
      <w:r w:rsidR="000502EF">
        <w:rPr>
          <w:b/>
          <w:u w:val="single"/>
        </w:rPr>
        <w:t>, gondozás</w:t>
      </w:r>
    </w:p>
    <w:p w:rsidR="000502EF" w:rsidRDefault="000502EF" w:rsidP="00706697">
      <w:pPr>
        <w:autoSpaceDE w:val="0"/>
        <w:autoSpaceDN w:val="0"/>
        <w:adjustRightInd w:val="0"/>
        <w:jc w:val="both"/>
      </w:pPr>
      <w:r>
        <w:t>A gondozási tevékenység az ellátottak részére nyújtott olyan fizikai, mentális és életvezetési segítség, amely sorá</w:t>
      </w:r>
      <w:r w:rsidR="009C13FC">
        <w:t>n a szociális, testi és érzelmi</w:t>
      </w:r>
      <w:r>
        <w:t xml:space="preserve"> állapotnak megfelelő egyéni bánásmód keretében a hiányzó vagy korl</w:t>
      </w:r>
      <w:r w:rsidR="009C13FC">
        <w:t>átozottam meglevő testi-értelmi</w:t>
      </w:r>
      <w:r>
        <w:t xml:space="preserve"> funkciók helyreállítására kerül sor. A komplex szükséglet felmérés eredményeként kapott szükségelt profilhoz igazodva nyújtja az intézmény a gondozási feladatokat, amennyiben ez szükségletként merül fel. Ilyen szükséglet </w:t>
      </w:r>
      <w:r w:rsidR="009C13FC">
        <w:t>lehet többek között a gyógyszer</w:t>
      </w:r>
      <w:r>
        <w:t xml:space="preserve">adagolás, betegségek felismerésének elősegítése, orvosi vizsgálatokra való kísérés, egészséges életmódra való nevelés, egészséges táplálkozás, elhízás veszélyeire való figyelemfelhívás, gyógytorna. Rendszeres szűrővizsgálatokon való részvétel. A személyes higiéné biztosításához szükség esetén segítség nyújtása, akár figyelemmel kíséréssel akár szóbeli irányítással. Így valósul meg a fürdés, testápolás, hajápolás, fogápolás, körömvágás, tiszta ruhanemű cseréje, rendezet megjelenés, időjárásnak megfelelő öltözködés. Továbbá pszichés probléma esetén mentális gondozás terápiás munkatárs segítségével. </w:t>
      </w:r>
    </w:p>
    <w:p w:rsidR="009C13FC" w:rsidRDefault="005A2662" w:rsidP="00706697">
      <w:pPr>
        <w:autoSpaceDE w:val="0"/>
        <w:autoSpaceDN w:val="0"/>
        <w:adjustRightInd w:val="0"/>
        <w:jc w:val="both"/>
        <w:rPr>
          <w:b/>
          <w:u w:val="single"/>
        </w:rPr>
      </w:pPr>
      <w:r>
        <w:rPr>
          <w:b/>
          <w:u w:val="single"/>
        </w:rPr>
        <w:t>g</w:t>
      </w:r>
      <w:r w:rsidR="009C13FC">
        <w:rPr>
          <w:b/>
          <w:u w:val="single"/>
        </w:rPr>
        <w:t>, étkezés</w:t>
      </w:r>
    </w:p>
    <w:p w:rsidR="008720F5" w:rsidRDefault="00325C5D" w:rsidP="00706697">
      <w:pPr>
        <w:autoSpaceDE w:val="0"/>
        <w:autoSpaceDN w:val="0"/>
        <w:adjustRightInd w:val="0"/>
        <w:jc w:val="both"/>
      </w:pPr>
      <w:r>
        <w:t>Az étkezés hideg reggeli és vacsora és meleg ebédből áll össze. Az ételeket az ellátottak készítik el a segítő kolléga támoga</w:t>
      </w:r>
      <w:r w:rsidR="003B73D4">
        <w:t>tásával</w:t>
      </w:r>
      <w:r>
        <w:t xml:space="preserve">, így ösztönözve őket az önálló életvitelre. </w:t>
      </w:r>
      <w:r w:rsidR="003B73D4">
        <w:t xml:space="preserve">Természetesen az alapanyagokat biztosítja az intézmény a nap menü összeállításához. Egy héttel korábban elkészül a következő heti menüsor, aminek összeállításában figyelmet fordítunk esetleges ételallergiás és diétás étrendű ellátottak igényeire. </w:t>
      </w:r>
      <w:r w:rsidR="008720F5">
        <w:t>Az ét</w:t>
      </w:r>
      <w:r w:rsidR="003B73D4">
        <w:t xml:space="preserve">elek elkészítésén felül az ellátottak nap beosztás alapján részt vesznek a </w:t>
      </w:r>
      <w:r w:rsidR="008720F5">
        <w:t xml:space="preserve"> terítésbe</w:t>
      </w:r>
      <w:r w:rsidR="003B73D4">
        <w:t>n</w:t>
      </w:r>
      <w:r w:rsidR="008720F5">
        <w:t>, leszedésbe</w:t>
      </w:r>
      <w:r w:rsidR="003B73D4">
        <w:t>n</w:t>
      </w:r>
      <w:r w:rsidR="008720F5">
        <w:t>, mosogatásba</w:t>
      </w:r>
      <w:r w:rsidR="003B73D4">
        <w:t>n</w:t>
      </w:r>
      <w:r w:rsidR="008720F5">
        <w:t xml:space="preserve">. </w:t>
      </w:r>
    </w:p>
    <w:p w:rsidR="003C39A7" w:rsidRPr="003C39A7" w:rsidRDefault="005A2662" w:rsidP="00706697">
      <w:pPr>
        <w:autoSpaceDE w:val="0"/>
        <w:autoSpaceDN w:val="0"/>
        <w:adjustRightInd w:val="0"/>
        <w:jc w:val="both"/>
        <w:rPr>
          <w:b/>
          <w:u w:val="single"/>
        </w:rPr>
      </w:pPr>
      <w:r>
        <w:rPr>
          <w:b/>
          <w:u w:val="single"/>
        </w:rPr>
        <w:t>h</w:t>
      </w:r>
      <w:r w:rsidR="008720F5" w:rsidRPr="003C39A7">
        <w:rPr>
          <w:b/>
          <w:u w:val="single"/>
        </w:rPr>
        <w:t xml:space="preserve">, háztartási vagy háztartást pótló segítségnyújtást </w:t>
      </w:r>
    </w:p>
    <w:p w:rsidR="008720F5" w:rsidRDefault="003B73D4" w:rsidP="00706697">
      <w:pPr>
        <w:autoSpaceDE w:val="0"/>
        <w:autoSpaceDN w:val="0"/>
        <w:adjustRightInd w:val="0"/>
        <w:jc w:val="both"/>
      </w:pPr>
      <w:r>
        <w:t>Támogatjuk és segítjük – az ellátottak igényeihez szükségesen – a mindennapi életvitelt, a személyes környezet rendben tartását</w:t>
      </w:r>
      <w:r w:rsidR="008720F5">
        <w:t xml:space="preserve"> igénybe vevő segítése mindennapi életvitelében, személyes környezete rendben tartásában</w:t>
      </w:r>
      <w:r>
        <w:t xml:space="preserve">. </w:t>
      </w:r>
      <w:r w:rsidR="008720F5">
        <w:t xml:space="preserve">A háztartási vagy háztartáspótló segítségnyújtás célja az igénybevevő közvetlen környezetének rendben tartása és közvetlen személyéhez kapcsolódó, a környezeti tényezőkhöz kapcsolódó szükségletinek kielégítése. Kimondottan az igénybevevő közvetlen személyes terére, környezetére irányul. </w:t>
      </w:r>
    </w:p>
    <w:p w:rsidR="00706697" w:rsidRPr="003C39A7" w:rsidRDefault="005A2662" w:rsidP="003C39A7">
      <w:pPr>
        <w:autoSpaceDE w:val="0"/>
        <w:autoSpaceDN w:val="0"/>
        <w:adjustRightInd w:val="0"/>
        <w:jc w:val="both"/>
        <w:rPr>
          <w:b/>
          <w:u w:val="single"/>
        </w:rPr>
      </w:pPr>
      <w:r>
        <w:rPr>
          <w:b/>
          <w:u w:val="single"/>
        </w:rPr>
        <w:t>i</w:t>
      </w:r>
      <w:r w:rsidR="003C39A7" w:rsidRPr="003C39A7">
        <w:rPr>
          <w:b/>
          <w:u w:val="single"/>
        </w:rPr>
        <w:t>, tanácsadás</w:t>
      </w:r>
    </w:p>
    <w:p w:rsidR="00706697" w:rsidRDefault="003C39A7" w:rsidP="0014215B">
      <w:pPr>
        <w:suppressAutoHyphens/>
        <w:spacing w:after="0"/>
        <w:jc w:val="both"/>
      </w:pPr>
      <w:r>
        <w:lastRenderedPageBreak/>
        <w:t>A szolgáltatást igénybe vevő bevonásával történő, jogait, lehetőségeit figyelembe vevő, kérdésére reagáló, élethelyzetének, szükségleteinek megfelelő vélemény-, javaslatkialakítási folyamat, a megfelelő információ átadása valamilyen egyszerű vagy speciális felkészültséget igénylő témában, amely valamilyen cselekvésre, magatartásra ösztönöz, vagy nemkívánatos cselekvés, magatartás elkerülésére irányul.</w:t>
      </w:r>
    </w:p>
    <w:p w:rsidR="003C39A7" w:rsidRDefault="003C39A7" w:rsidP="0014215B">
      <w:pPr>
        <w:suppressAutoHyphens/>
        <w:spacing w:after="0"/>
        <w:jc w:val="both"/>
      </w:pPr>
    </w:p>
    <w:p w:rsidR="003C39A7" w:rsidRDefault="005A2662" w:rsidP="003C39A7">
      <w:pPr>
        <w:suppressAutoHyphens/>
        <w:spacing w:after="0"/>
        <w:jc w:val="both"/>
        <w:rPr>
          <w:rFonts w:cs="Calibri"/>
          <w:b/>
          <w:u w:val="single"/>
        </w:rPr>
      </w:pPr>
      <w:r>
        <w:rPr>
          <w:b/>
          <w:u w:val="single"/>
        </w:rPr>
        <w:t>j</w:t>
      </w:r>
      <w:r w:rsidR="003C39A7" w:rsidRPr="003C39A7">
        <w:rPr>
          <w:b/>
          <w:u w:val="single"/>
        </w:rPr>
        <w:t xml:space="preserve">, készségfejlesztés </w:t>
      </w:r>
    </w:p>
    <w:p w:rsidR="00983CEE" w:rsidRDefault="003C39A7" w:rsidP="003C39A7">
      <w:pPr>
        <w:suppressAutoHyphens/>
        <w:spacing w:after="0"/>
        <w:jc w:val="both"/>
      </w:pPr>
      <w:r>
        <w:t xml:space="preserve">Az önállóbb életre való felkészítés, az együttélés nehézségeinek megoldásában segítség, konfliktuskezelés, egyéb, a lakhatás során felmerülő akadály leküzdése. A fejlesztés több formája és technikája is alkalmazásra kerül a fogyatékkal élők speciális igényeit figyelembe véve. </w:t>
      </w:r>
    </w:p>
    <w:p w:rsidR="003C39A7" w:rsidRDefault="003C39A7" w:rsidP="003C39A7">
      <w:pPr>
        <w:suppressAutoHyphens/>
        <w:spacing w:after="0"/>
        <w:jc w:val="both"/>
      </w:pPr>
    </w:p>
    <w:p w:rsidR="003C39A7" w:rsidRPr="003C39A7" w:rsidRDefault="005A2662" w:rsidP="003C39A7">
      <w:pPr>
        <w:suppressAutoHyphens/>
        <w:spacing w:after="0"/>
        <w:jc w:val="both"/>
        <w:rPr>
          <w:b/>
          <w:u w:val="single"/>
        </w:rPr>
      </w:pPr>
      <w:r>
        <w:rPr>
          <w:b/>
          <w:u w:val="single"/>
        </w:rPr>
        <w:t>k</w:t>
      </w:r>
      <w:r w:rsidR="003C39A7" w:rsidRPr="003C39A7">
        <w:rPr>
          <w:b/>
          <w:u w:val="single"/>
        </w:rPr>
        <w:t xml:space="preserve">, pedagógiai segítségnyújtást </w:t>
      </w:r>
    </w:p>
    <w:p w:rsidR="003C39A7" w:rsidRDefault="003B73D4" w:rsidP="003C39A7">
      <w:pPr>
        <w:suppressAutoHyphens/>
        <w:spacing w:after="0"/>
        <w:jc w:val="both"/>
      </w:pPr>
      <w:r>
        <w:t xml:space="preserve">Szocializációs, pedagógiai és </w:t>
      </w:r>
      <w:r w:rsidR="003C39A7">
        <w:t xml:space="preserve">andragógiai eszközökkel végzett tervszerű tevékenység, folyamat, amely olyan viselkedések, attitűdök, értékek, ismeretek és képességek átadásának közvetlen és közvetett módját teszi lehetővé, gyakoroltatja, aminek eredményeként az igénybe vevő lehetőséget kap képességei kiteljesítésére, fejlődésében egy magasabb szint elérésére. A szolgáltatásnyújtás célja, hogy az autonóm és méltó életvitelt, valamint a megismerést, a kommunikációt, a tanulást, az alkalmazkodást és a foglalkoztatást elősegítő készségek fejlesztésére, begyakorlására irányuló segítségnyújtás. </w:t>
      </w:r>
    </w:p>
    <w:p w:rsidR="003C39A7" w:rsidRDefault="003C39A7" w:rsidP="003C39A7">
      <w:pPr>
        <w:suppressAutoHyphens/>
        <w:spacing w:after="0"/>
        <w:jc w:val="both"/>
      </w:pPr>
    </w:p>
    <w:p w:rsidR="003C39A7" w:rsidRPr="003C39A7" w:rsidRDefault="005A2662" w:rsidP="003C39A7">
      <w:pPr>
        <w:suppressAutoHyphens/>
        <w:spacing w:after="0"/>
        <w:jc w:val="both"/>
        <w:rPr>
          <w:b/>
          <w:u w:val="single"/>
        </w:rPr>
      </w:pPr>
      <w:r>
        <w:rPr>
          <w:b/>
          <w:u w:val="single"/>
        </w:rPr>
        <w:t>l</w:t>
      </w:r>
      <w:r w:rsidR="003C39A7" w:rsidRPr="003C39A7">
        <w:rPr>
          <w:b/>
          <w:u w:val="single"/>
        </w:rPr>
        <w:t xml:space="preserve">, gyógypedagógiai segítségnyújtást </w:t>
      </w:r>
    </w:p>
    <w:p w:rsidR="003C39A7" w:rsidRDefault="003C39A7" w:rsidP="003C39A7">
      <w:pPr>
        <w:suppressAutoHyphens/>
        <w:spacing w:after="0"/>
        <w:jc w:val="both"/>
      </w:pPr>
      <w:r>
        <w:t>A</w:t>
      </w:r>
      <w:r w:rsidR="003B73D4">
        <w:t>z intézmény fejlesztőpedagógusa segítségével biztosítjuk a szolgáltatásban történő részvételt</w:t>
      </w:r>
      <w:r w:rsidR="00E714C8">
        <w:t>, az ellátott képességeinek legteljesebb kibontakoztatását, a funkciózavarok korrekcióját a rehabilitáció érdekében.</w:t>
      </w:r>
      <w:r>
        <w:t xml:space="preserve"> </w:t>
      </w:r>
    </w:p>
    <w:p w:rsidR="00E714C8" w:rsidRDefault="00E714C8" w:rsidP="003C39A7">
      <w:pPr>
        <w:suppressAutoHyphens/>
        <w:spacing w:after="0"/>
        <w:jc w:val="both"/>
      </w:pPr>
    </w:p>
    <w:p w:rsidR="003C39A7" w:rsidRPr="003C39A7" w:rsidRDefault="005A2662" w:rsidP="003C39A7">
      <w:pPr>
        <w:suppressAutoHyphens/>
        <w:spacing w:after="0"/>
        <w:jc w:val="both"/>
      </w:pPr>
      <w:r>
        <w:rPr>
          <w:b/>
          <w:u w:val="single"/>
        </w:rPr>
        <w:t>m</w:t>
      </w:r>
      <w:r w:rsidR="003C39A7" w:rsidRPr="003C39A7">
        <w:rPr>
          <w:b/>
          <w:u w:val="single"/>
        </w:rPr>
        <w:t xml:space="preserve">, </w:t>
      </w:r>
      <w:r w:rsidR="003C39A7">
        <w:rPr>
          <w:b/>
          <w:u w:val="single"/>
        </w:rPr>
        <w:t>szállítás</w:t>
      </w:r>
      <w:r w:rsidR="003C39A7" w:rsidRPr="003C39A7">
        <w:t xml:space="preserve"> </w:t>
      </w:r>
    </w:p>
    <w:p w:rsidR="003C0E73" w:rsidRDefault="003C39A7" w:rsidP="00736386">
      <w:pPr>
        <w:suppressAutoHyphens/>
        <w:spacing w:after="0"/>
        <w:jc w:val="both"/>
      </w:pPr>
      <w:r>
        <w:t>Szolgáltatások eljuttatása az igénybevevőhöz, vagy az igénybevevő eljuttatása a közszolgáltatások, szolgáltatások, munkavégzés, közösségi programok, családi kapcsolatok helyszínére, ha szükségleteiből adódóan mindezek más módon nem oldhatóak meg. Célja elsősorban a mobilitás segítése, a szolgáltatásokhoz való hozzáférés biztosítása, abban az esetben, amennyiben az igénybe vevő valamilyen okból akadályoztatva van szabad mozgásában. Ezt a szolgáltatást abban az esetben veszi igénybe az ellátott, ha közlekedni csak speciális tárgyi feltételek biztosítása mellett tud. Amennyiben a közlekedéshez személyi segítség is szükséges, akkor az a szállítás kiegészítő szolgáltatásaként felügyeletet,</w:t>
      </w:r>
      <w:r w:rsidR="00736386">
        <w:t xml:space="preserve"> esetleg gondozást is biztosít.</w:t>
      </w:r>
    </w:p>
    <w:p w:rsidR="00736386" w:rsidRPr="00736386" w:rsidRDefault="00736386" w:rsidP="00736386">
      <w:pPr>
        <w:suppressAutoHyphens/>
        <w:spacing w:after="0"/>
        <w:jc w:val="both"/>
        <w:rPr>
          <w:rFonts w:cs="Calibri"/>
          <w:b/>
          <w:u w:val="single"/>
        </w:rPr>
      </w:pPr>
    </w:p>
    <w:p w:rsidR="003C0E73" w:rsidRPr="00736386" w:rsidRDefault="003C0E73" w:rsidP="00736386">
      <w:pPr>
        <w:pStyle w:val="Listaszerbekezds"/>
        <w:numPr>
          <w:ilvl w:val="0"/>
          <w:numId w:val="34"/>
        </w:numPr>
        <w:jc w:val="both"/>
        <w:rPr>
          <w:rFonts w:cs="Calibri"/>
          <w:b/>
          <w:sz w:val="28"/>
          <w:szCs w:val="28"/>
          <w:u w:val="single"/>
        </w:rPr>
      </w:pPr>
      <w:r w:rsidRPr="00736386">
        <w:rPr>
          <w:rFonts w:cs="Calibri"/>
          <w:b/>
          <w:sz w:val="28"/>
          <w:szCs w:val="28"/>
          <w:u w:val="single"/>
        </w:rPr>
        <w:t>Más intézményekkel történő együttműködés módja</w:t>
      </w:r>
    </w:p>
    <w:p w:rsidR="003C0E73" w:rsidRDefault="003C0E73" w:rsidP="003C0E73">
      <w:pPr>
        <w:jc w:val="both"/>
        <w:rPr>
          <w:rFonts w:cs="Calibri"/>
        </w:rPr>
      </w:pPr>
      <w:r w:rsidRPr="006B51A0">
        <w:rPr>
          <w:rFonts w:cs="Calibri"/>
        </w:rPr>
        <w:t xml:space="preserve">Az alapítvány a magas színvonalú szolgáltatás elérése érdekében több civil és állami intézménnyel is kapcsolatot tart. Ezen kapcsolatok szolgálják mind az intézmény lakóinak és dolgozóinak érdekeit. </w:t>
      </w:r>
    </w:p>
    <w:p w:rsidR="003C0E73" w:rsidRPr="006B51A0" w:rsidRDefault="003C0E73" w:rsidP="003C0E73">
      <w:pPr>
        <w:jc w:val="both"/>
        <w:rPr>
          <w:rFonts w:cs="Calibri"/>
        </w:rPr>
      </w:pPr>
      <w:r w:rsidRPr="006B51A0">
        <w:rPr>
          <w:rFonts w:cs="Calibri"/>
        </w:rPr>
        <w:t>Rendszeres kapcsolataink:</w:t>
      </w:r>
    </w:p>
    <w:p w:rsidR="003C0E73" w:rsidRDefault="003C0E73" w:rsidP="003C0E73">
      <w:pPr>
        <w:numPr>
          <w:ilvl w:val="0"/>
          <w:numId w:val="2"/>
        </w:numPr>
        <w:jc w:val="both"/>
        <w:rPr>
          <w:rFonts w:cs="Calibri"/>
        </w:rPr>
      </w:pPr>
      <w:r w:rsidRPr="006B51A0">
        <w:rPr>
          <w:rFonts w:cs="Calibri"/>
        </w:rPr>
        <w:t xml:space="preserve">Kézenfogva Alapítvány: Érdekvédelemben, jogi segítségnyújtásban való együttműködés. Konferenciákon való részvétel, tapasztalatcsere. </w:t>
      </w:r>
    </w:p>
    <w:p w:rsidR="001560C6" w:rsidRPr="006B51A0" w:rsidRDefault="001560C6" w:rsidP="003C0E73">
      <w:pPr>
        <w:numPr>
          <w:ilvl w:val="0"/>
          <w:numId w:val="2"/>
        </w:numPr>
        <w:jc w:val="both"/>
        <w:rPr>
          <w:rFonts w:cs="Calibri"/>
        </w:rPr>
      </w:pPr>
      <w:r>
        <w:rPr>
          <w:rFonts w:cs="Calibri"/>
        </w:rPr>
        <w:t xml:space="preserve">CéHálózat: </w:t>
      </w:r>
      <w:r w:rsidRPr="006B51A0">
        <w:rPr>
          <w:rFonts w:cs="Calibri"/>
        </w:rPr>
        <w:t>Érdekvédelemben, jogi segítségnyújtásban való együttműködés</w:t>
      </w:r>
    </w:p>
    <w:p w:rsidR="003C0E73" w:rsidRPr="006B51A0" w:rsidRDefault="003C0E73" w:rsidP="003C0E73">
      <w:pPr>
        <w:numPr>
          <w:ilvl w:val="0"/>
          <w:numId w:val="2"/>
        </w:numPr>
        <w:jc w:val="both"/>
        <w:rPr>
          <w:rFonts w:cs="Calibri"/>
        </w:rPr>
      </w:pPr>
      <w:r>
        <w:rPr>
          <w:rFonts w:cs="Calibri"/>
        </w:rPr>
        <w:lastRenderedPageBreak/>
        <w:t>ÉFOÉSZ</w:t>
      </w:r>
      <w:r w:rsidRPr="006B51A0">
        <w:rPr>
          <w:rFonts w:cs="Calibri"/>
        </w:rPr>
        <w:t xml:space="preserve">: Érdekvédelem, szülősegítő csoportok közvetítése, programokban való részvétel. </w:t>
      </w:r>
    </w:p>
    <w:p w:rsidR="003C0E73" w:rsidRPr="006B51A0" w:rsidRDefault="003C0E73" w:rsidP="003C0E73">
      <w:pPr>
        <w:numPr>
          <w:ilvl w:val="0"/>
          <w:numId w:val="2"/>
        </w:numPr>
        <w:jc w:val="both"/>
        <w:rPr>
          <w:rFonts w:cs="Calibri"/>
        </w:rPr>
      </w:pPr>
      <w:r>
        <w:rPr>
          <w:rFonts w:cs="Calibri"/>
        </w:rPr>
        <w:t>MEOSZ</w:t>
      </w:r>
      <w:r w:rsidRPr="006B51A0">
        <w:rPr>
          <w:rFonts w:cs="Calibri"/>
        </w:rPr>
        <w:t xml:space="preserve">: Programokon való részvétel, szülőkkel kapcsolattartás. </w:t>
      </w:r>
    </w:p>
    <w:p w:rsidR="003C0E73" w:rsidRDefault="003C0E73" w:rsidP="003C0E73">
      <w:pPr>
        <w:numPr>
          <w:ilvl w:val="0"/>
          <w:numId w:val="2"/>
        </w:numPr>
        <w:jc w:val="both"/>
        <w:rPr>
          <w:rFonts w:cs="Calibri"/>
        </w:rPr>
      </w:pPr>
      <w:r w:rsidRPr="006B51A0">
        <w:rPr>
          <w:rFonts w:cs="Calibri"/>
        </w:rPr>
        <w:t xml:space="preserve">Félúton Alapítvány: Együttműködés a szenvedélybetegségben érintett fiatalok megsegítése végett. </w:t>
      </w:r>
    </w:p>
    <w:p w:rsidR="003C0E73" w:rsidRPr="006B51A0" w:rsidRDefault="003C0E73" w:rsidP="003C0E73">
      <w:pPr>
        <w:numPr>
          <w:ilvl w:val="0"/>
          <w:numId w:val="2"/>
        </w:numPr>
        <w:jc w:val="both"/>
        <w:rPr>
          <w:rFonts w:cs="Calibri"/>
        </w:rPr>
      </w:pPr>
      <w:r>
        <w:rPr>
          <w:rFonts w:cs="Calibri"/>
        </w:rPr>
        <w:t>SZGYF: m</w:t>
      </w:r>
      <w:r w:rsidRPr="006B51A0">
        <w:rPr>
          <w:rFonts w:cs="Calibri"/>
        </w:rPr>
        <w:t xml:space="preserve">űködési engedélyek kikérése. </w:t>
      </w:r>
    </w:p>
    <w:p w:rsidR="003C0E73" w:rsidRPr="006B51A0" w:rsidRDefault="003C0E73" w:rsidP="003C0E73">
      <w:pPr>
        <w:numPr>
          <w:ilvl w:val="0"/>
          <w:numId w:val="2"/>
        </w:numPr>
        <w:jc w:val="both"/>
        <w:rPr>
          <w:rFonts w:cs="Calibri"/>
        </w:rPr>
      </w:pPr>
      <w:r w:rsidRPr="006B51A0">
        <w:rPr>
          <w:rFonts w:cs="Calibri"/>
        </w:rPr>
        <w:t>Magyar Államkincstár: Állami n</w:t>
      </w:r>
      <w:r w:rsidR="001560C6">
        <w:rPr>
          <w:rFonts w:cs="Calibri"/>
        </w:rPr>
        <w:t xml:space="preserve">ormatív finanszírozás </w:t>
      </w:r>
      <w:r w:rsidRPr="006B51A0">
        <w:rPr>
          <w:rFonts w:cs="Calibri"/>
        </w:rPr>
        <w:t xml:space="preserve"> </w:t>
      </w:r>
    </w:p>
    <w:p w:rsidR="003C0E73" w:rsidRPr="006B51A0" w:rsidRDefault="000774FB" w:rsidP="003C0E73">
      <w:pPr>
        <w:numPr>
          <w:ilvl w:val="0"/>
          <w:numId w:val="2"/>
        </w:numPr>
        <w:jc w:val="both"/>
        <w:rPr>
          <w:rFonts w:cs="Calibri"/>
        </w:rPr>
      </w:pPr>
      <w:r>
        <w:rPr>
          <w:rFonts w:cs="Calibri"/>
        </w:rPr>
        <w:t xml:space="preserve">Pest Vármegyei Kormányhivatal Munkaügyi Osztály </w:t>
      </w:r>
      <w:r w:rsidR="003C0E73" w:rsidRPr="006B51A0">
        <w:rPr>
          <w:rFonts w:cs="Calibri"/>
        </w:rPr>
        <w:t xml:space="preserve">OKJ-s továbbképzés megszervezése, melynek keretében a munkaügyi központ pályázatot ír ki képzőhelyek számára, a fogyatékosok gondozója képzés elindításának megszervezésére, továbbá munkanélküliek számára támogatást nyújt, míg az Alapítvány adja a képzés helyszínét, mind az elméleti, mind a gyakorlati oktatáshoz. </w:t>
      </w:r>
    </w:p>
    <w:p w:rsidR="003C0E73" w:rsidRPr="006B51A0" w:rsidRDefault="000774FB" w:rsidP="003C0E73">
      <w:pPr>
        <w:numPr>
          <w:ilvl w:val="0"/>
          <w:numId w:val="2"/>
        </w:numPr>
        <w:jc w:val="both"/>
        <w:rPr>
          <w:rFonts w:cs="Calibri"/>
        </w:rPr>
      </w:pPr>
      <w:r>
        <w:rPr>
          <w:rFonts w:cs="Calibri"/>
        </w:rPr>
        <w:t>Tápióbicske Község Önkormányzatával</w:t>
      </w:r>
      <w:r w:rsidR="003C0E73" w:rsidRPr="006B51A0">
        <w:rPr>
          <w:rFonts w:cs="Calibri"/>
        </w:rPr>
        <w:t xml:space="preserve"> van szorosabb együ</w:t>
      </w:r>
      <w:r>
        <w:rPr>
          <w:rFonts w:cs="Calibri"/>
        </w:rPr>
        <w:t xml:space="preserve">ttműködés. </w:t>
      </w:r>
      <w:r w:rsidR="003C0E73" w:rsidRPr="006B51A0">
        <w:rPr>
          <w:rFonts w:cs="Calibri"/>
        </w:rPr>
        <w:t xml:space="preserve">Pénzbeli és természetbeni támogatások igénylése. </w:t>
      </w:r>
    </w:p>
    <w:p w:rsidR="00B70A3B" w:rsidRDefault="000774FB" w:rsidP="009C2B62">
      <w:pPr>
        <w:numPr>
          <w:ilvl w:val="0"/>
          <w:numId w:val="2"/>
        </w:numPr>
        <w:jc w:val="both"/>
        <w:rPr>
          <w:rFonts w:cs="Calibri"/>
        </w:rPr>
      </w:pPr>
      <w:r>
        <w:rPr>
          <w:rFonts w:cs="Calibri"/>
          <w:bCs/>
        </w:rPr>
        <w:t>Tápióbicskei Családsegítő- és Gyermekjóléti Szolgálat 2764 Tápióbicske, Rákóczi út 79.</w:t>
      </w:r>
    </w:p>
    <w:p w:rsidR="00533F1E" w:rsidRPr="00533F1E" w:rsidRDefault="00533F1E" w:rsidP="00533F1E">
      <w:pPr>
        <w:ind w:left="720"/>
        <w:jc w:val="both"/>
        <w:rPr>
          <w:rFonts w:cs="Calibri"/>
        </w:rPr>
      </w:pPr>
    </w:p>
    <w:p w:rsidR="00744F42" w:rsidRDefault="009C2B62" w:rsidP="00E714C8">
      <w:pPr>
        <w:pStyle w:val="Listaszerbekezds"/>
        <w:numPr>
          <w:ilvl w:val="0"/>
          <w:numId w:val="34"/>
        </w:numPr>
        <w:spacing w:after="0" w:line="360" w:lineRule="auto"/>
        <w:jc w:val="both"/>
        <w:rPr>
          <w:rFonts w:cs="Calibri"/>
          <w:b/>
          <w:sz w:val="28"/>
          <w:szCs w:val="28"/>
          <w:u w:val="single"/>
        </w:rPr>
      </w:pPr>
      <w:r w:rsidRPr="00744F42">
        <w:rPr>
          <w:rFonts w:cs="Calibri"/>
          <w:b/>
          <w:sz w:val="28"/>
          <w:szCs w:val="28"/>
          <w:u w:val="single"/>
        </w:rPr>
        <w:t>Az ellátandó célcsoport megnevezése</w:t>
      </w:r>
      <w:r w:rsidR="009626A2">
        <w:rPr>
          <w:rFonts w:cs="Calibri"/>
          <w:b/>
          <w:sz w:val="28"/>
          <w:szCs w:val="28"/>
          <w:u w:val="single"/>
        </w:rPr>
        <w:t>, jellemzői</w:t>
      </w:r>
    </w:p>
    <w:p w:rsidR="009626A2" w:rsidRPr="009626A2" w:rsidRDefault="009626A2" w:rsidP="009626A2">
      <w:pPr>
        <w:spacing w:after="0" w:line="360" w:lineRule="auto"/>
        <w:jc w:val="both"/>
        <w:rPr>
          <w:rFonts w:cs="Calibri"/>
          <w:b/>
          <w:sz w:val="28"/>
          <w:szCs w:val="28"/>
          <w:u w:val="single"/>
        </w:rPr>
      </w:pPr>
      <w:r>
        <w:t>Az országban élő 1</w:t>
      </w:r>
      <w:r w:rsidR="00533F1E">
        <w:t>8</w:t>
      </w:r>
      <w:r>
        <w:t xml:space="preserve">. életévét betöltött, fogyatékossággal élő személyek. </w:t>
      </w:r>
    </w:p>
    <w:p w:rsidR="00B01DEB" w:rsidRDefault="00B01DEB" w:rsidP="00B01DEB">
      <w:pPr>
        <w:spacing w:after="0" w:line="360" w:lineRule="auto"/>
        <w:jc w:val="both"/>
      </w:pPr>
      <w:r>
        <w:sym w:font="Symbol" w:char="F0B7"/>
      </w:r>
      <w:r>
        <w:t xml:space="preserve"> A támogatott lakhatásokban élők átlagéletkora: </w:t>
      </w:r>
      <w:r w:rsidR="009A2FD9">
        <w:t>27</w:t>
      </w:r>
      <w:r>
        <w:t xml:space="preserve"> év </w:t>
      </w:r>
    </w:p>
    <w:p w:rsidR="00B01DEB" w:rsidRDefault="00B01DEB" w:rsidP="00B01DEB">
      <w:pPr>
        <w:spacing w:after="0" w:line="360" w:lineRule="auto"/>
        <w:jc w:val="both"/>
      </w:pPr>
      <w:r>
        <w:sym w:font="Symbol" w:char="F0B7"/>
      </w:r>
      <w:r>
        <w:t xml:space="preserve"> A támogatott lakhatásban élők közül </w:t>
      </w:r>
    </w:p>
    <w:p w:rsidR="00B01DEB" w:rsidRDefault="00B01DEB" w:rsidP="00B01DEB">
      <w:pPr>
        <w:pStyle w:val="Listaszerbekezds"/>
        <w:numPr>
          <w:ilvl w:val="0"/>
          <w:numId w:val="2"/>
        </w:numPr>
        <w:spacing w:after="0" w:line="360" w:lineRule="auto"/>
        <w:jc w:val="both"/>
      </w:pPr>
      <w:r>
        <w:t>cselekvőképességet k</w:t>
      </w:r>
      <w:r w:rsidR="009A2FD9">
        <w:t>orlátozó gondnokság alatt áll: 5</w:t>
      </w:r>
      <w:r>
        <w:t xml:space="preserve"> fő </w:t>
      </w:r>
    </w:p>
    <w:p w:rsidR="00B01DEB" w:rsidRDefault="00B01DEB" w:rsidP="00B01DEB">
      <w:pPr>
        <w:pStyle w:val="Listaszerbekezds"/>
        <w:numPr>
          <w:ilvl w:val="0"/>
          <w:numId w:val="2"/>
        </w:numPr>
        <w:spacing w:after="0" w:line="360" w:lineRule="auto"/>
        <w:jc w:val="both"/>
      </w:pPr>
      <w:r>
        <w:t>cselekvőképességet teljesen k</w:t>
      </w:r>
      <w:r w:rsidR="009A2FD9">
        <w:t>orlátozó gondnokság alatt áll: 4</w:t>
      </w:r>
      <w:r>
        <w:t xml:space="preserve"> fő </w:t>
      </w:r>
    </w:p>
    <w:p w:rsidR="00B01DEB" w:rsidRDefault="009A2FD9" w:rsidP="00B01DEB">
      <w:pPr>
        <w:pStyle w:val="Listaszerbekezds"/>
        <w:numPr>
          <w:ilvl w:val="0"/>
          <w:numId w:val="2"/>
        </w:numPr>
        <w:spacing w:after="0" w:line="360" w:lineRule="auto"/>
        <w:jc w:val="both"/>
      </w:pPr>
      <w:r>
        <w:t>nem áll gondnokság alatt: 3</w:t>
      </w:r>
      <w:r w:rsidR="00B01DEB">
        <w:t xml:space="preserve"> fő </w:t>
      </w:r>
    </w:p>
    <w:p w:rsidR="00B01DEB" w:rsidRDefault="00B01DEB" w:rsidP="00B01DEB">
      <w:pPr>
        <w:pStyle w:val="Listaszerbekezds"/>
        <w:numPr>
          <w:ilvl w:val="0"/>
          <w:numId w:val="2"/>
        </w:numPr>
        <w:spacing w:after="0" w:line="360" w:lineRule="auto"/>
        <w:jc w:val="both"/>
      </w:pPr>
      <w:r>
        <w:t xml:space="preserve">enyhe értelmi fogyatékos: </w:t>
      </w:r>
      <w:r w:rsidR="009A2FD9">
        <w:t>5</w:t>
      </w:r>
      <w:r>
        <w:t xml:space="preserve"> fő </w:t>
      </w:r>
    </w:p>
    <w:p w:rsidR="00B01DEB" w:rsidRDefault="00B01DEB" w:rsidP="00B01DEB">
      <w:pPr>
        <w:pStyle w:val="Listaszerbekezds"/>
        <w:numPr>
          <w:ilvl w:val="0"/>
          <w:numId w:val="2"/>
        </w:numPr>
        <w:spacing w:after="0" w:line="360" w:lineRule="auto"/>
        <w:jc w:val="both"/>
      </w:pPr>
      <w:r>
        <w:t xml:space="preserve">középsúlyos értelmi fogyatékos: </w:t>
      </w:r>
      <w:r w:rsidR="009A2FD9">
        <w:t>7</w:t>
      </w:r>
      <w:r>
        <w:t xml:space="preserve"> fő </w:t>
      </w:r>
    </w:p>
    <w:p w:rsidR="00B01DEB" w:rsidRDefault="00C566E7" w:rsidP="00B01DEB">
      <w:pPr>
        <w:pStyle w:val="Listaszerbekezds"/>
        <w:numPr>
          <w:ilvl w:val="0"/>
          <w:numId w:val="2"/>
        </w:numPr>
        <w:spacing w:after="0" w:line="360" w:lineRule="auto"/>
        <w:jc w:val="both"/>
      </w:pPr>
      <w:r>
        <w:t>mozgáskorlátozott:</w:t>
      </w:r>
      <w:r w:rsidR="00B01DEB">
        <w:t xml:space="preserve"> </w:t>
      </w:r>
      <w:r>
        <w:t>1</w:t>
      </w:r>
      <w:r w:rsidR="00B01DEB">
        <w:t xml:space="preserve"> fő</w:t>
      </w:r>
    </w:p>
    <w:p w:rsidR="00B01DEB" w:rsidRDefault="00B01DEB" w:rsidP="00B01DEB">
      <w:pPr>
        <w:pStyle w:val="Listaszerbekezds"/>
        <w:numPr>
          <w:ilvl w:val="0"/>
          <w:numId w:val="2"/>
        </w:numPr>
        <w:spacing w:after="0" w:line="360" w:lineRule="auto"/>
        <w:jc w:val="both"/>
      </w:pPr>
      <w:r>
        <w:t xml:space="preserve">halmozottan fogyatékos: </w:t>
      </w:r>
      <w:r w:rsidR="009A2FD9">
        <w:t>1</w:t>
      </w:r>
      <w:r>
        <w:t xml:space="preserve"> fő</w:t>
      </w:r>
    </w:p>
    <w:p w:rsidR="00744F42" w:rsidRDefault="00744F42" w:rsidP="00744F42">
      <w:pPr>
        <w:spacing w:after="0" w:line="360" w:lineRule="auto"/>
        <w:jc w:val="both"/>
        <w:rPr>
          <w:rFonts w:cs="Calibri"/>
          <w:b/>
          <w:sz w:val="28"/>
          <w:szCs w:val="28"/>
          <w:u w:val="single"/>
        </w:rPr>
      </w:pPr>
    </w:p>
    <w:p w:rsidR="00E714C8" w:rsidRDefault="00E714C8" w:rsidP="00744F42">
      <w:pPr>
        <w:spacing w:after="0" w:line="360" w:lineRule="auto"/>
        <w:jc w:val="both"/>
        <w:rPr>
          <w:rFonts w:cs="Calibri"/>
          <w:b/>
          <w:sz w:val="28"/>
          <w:szCs w:val="28"/>
          <w:u w:val="single"/>
        </w:rPr>
      </w:pPr>
    </w:p>
    <w:p w:rsidR="00744F42" w:rsidRPr="00CA3CD3" w:rsidRDefault="009626A2" w:rsidP="00E714C8">
      <w:pPr>
        <w:pStyle w:val="Listaszerbekezds"/>
        <w:numPr>
          <w:ilvl w:val="0"/>
          <w:numId w:val="34"/>
        </w:numPr>
        <w:spacing w:after="0" w:line="360" w:lineRule="auto"/>
        <w:jc w:val="both"/>
        <w:rPr>
          <w:rFonts w:cs="Calibri"/>
          <w:b/>
          <w:sz w:val="28"/>
          <w:szCs w:val="28"/>
          <w:u w:val="single"/>
        </w:rPr>
      </w:pPr>
      <w:r w:rsidRPr="009626A2">
        <w:rPr>
          <w:rFonts w:cs="Calibri"/>
          <w:b/>
          <w:sz w:val="28"/>
          <w:szCs w:val="28"/>
          <w:u w:val="single"/>
        </w:rPr>
        <w:t xml:space="preserve">A biztosított szolgáltatási elemek </w:t>
      </w:r>
    </w:p>
    <w:p w:rsidR="00E714C8" w:rsidRPr="00E714C8" w:rsidRDefault="00E714C8" w:rsidP="0049774F">
      <w:pPr>
        <w:pStyle w:val="Listaszerbekezds"/>
        <w:numPr>
          <w:ilvl w:val="0"/>
          <w:numId w:val="2"/>
        </w:numPr>
        <w:spacing w:after="0" w:line="360" w:lineRule="auto"/>
        <w:jc w:val="both"/>
        <w:rPr>
          <w:rFonts w:cs="Calibri"/>
        </w:rPr>
      </w:pPr>
      <w:r w:rsidRPr="00E714C8">
        <w:rPr>
          <w:rFonts w:cs="Calibri"/>
        </w:rPr>
        <w:t>lakhatás,</w:t>
      </w:r>
    </w:p>
    <w:p w:rsidR="0049774F" w:rsidRPr="00E714C8" w:rsidRDefault="0049774F" w:rsidP="0049774F">
      <w:pPr>
        <w:pStyle w:val="Listaszerbekezds"/>
        <w:numPr>
          <w:ilvl w:val="0"/>
          <w:numId w:val="2"/>
        </w:numPr>
        <w:spacing w:after="0" w:line="360" w:lineRule="auto"/>
        <w:jc w:val="both"/>
        <w:rPr>
          <w:rFonts w:cs="Calibri"/>
          <w:b/>
          <w:sz w:val="28"/>
          <w:szCs w:val="28"/>
          <w:u w:val="single"/>
        </w:rPr>
      </w:pPr>
      <w:r>
        <w:t xml:space="preserve">felügyelet, </w:t>
      </w:r>
    </w:p>
    <w:p w:rsidR="00E714C8" w:rsidRPr="0049774F" w:rsidRDefault="00E714C8" w:rsidP="0049774F">
      <w:pPr>
        <w:pStyle w:val="Listaszerbekezds"/>
        <w:numPr>
          <w:ilvl w:val="0"/>
          <w:numId w:val="2"/>
        </w:numPr>
        <w:spacing w:after="0" w:line="360" w:lineRule="auto"/>
        <w:jc w:val="both"/>
        <w:rPr>
          <w:rFonts w:cs="Calibri"/>
          <w:b/>
          <w:sz w:val="28"/>
          <w:szCs w:val="28"/>
          <w:u w:val="single"/>
        </w:rPr>
      </w:pPr>
      <w:r>
        <w:t>esetvitel, esetkezelés</w:t>
      </w:r>
    </w:p>
    <w:p w:rsidR="0049774F" w:rsidRPr="0049774F" w:rsidRDefault="0049774F" w:rsidP="0049774F">
      <w:pPr>
        <w:pStyle w:val="Listaszerbekezds"/>
        <w:numPr>
          <w:ilvl w:val="0"/>
          <w:numId w:val="2"/>
        </w:numPr>
        <w:spacing w:after="0" w:line="360" w:lineRule="auto"/>
        <w:jc w:val="both"/>
        <w:rPr>
          <w:rFonts w:cs="Calibri"/>
          <w:b/>
          <w:sz w:val="28"/>
          <w:szCs w:val="28"/>
          <w:u w:val="single"/>
        </w:rPr>
      </w:pPr>
      <w:r>
        <w:lastRenderedPageBreak/>
        <w:t xml:space="preserve">étkezés, </w:t>
      </w:r>
    </w:p>
    <w:p w:rsidR="0049774F" w:rsidRPr="0049774F" w:rsidRDefault="0049774F" w:rsidP="0049774F">
      <w:pPr>
        <w:pStyle w:val="Listaszerbekezds"/>
        <w:numPr>
          <w:ilvl w:val="0"/>
          <w:numId w:val="2"/>
        </w:numPr>
        <w:spacing w:after="0" w:line="360" w:lineRule="auto"/>
        <w:jc w:val="both"/>
        <w:rPr>
          <w:rFonts w:cs="Calibri"/>
          <w:b/>
          <w:sz w:val="28"/>
          <w:szCs w:val="28"/>
          <w:u w:val="single"/>
        </w:rPr>
      </w:pPr>
      <w:r>
        <w:t xml:space="preserve">gondozás, </w:t>
      </w:r>
    </w:p>
    <w:p w:rsidR="0049774F" w:rsidRPr="0049774F" w:rsidRDefault="0049774F" w:rsidP="0049774F">
      <w:pPr>
        <w:pStyle w:val="Listaszerbekezds"/>
        <w:numPr>
          <w:ilvl w:val="0"/>
          <w:numId w:val="2"/>
        </w:numPr>
        <w:spacing w:after="0" w:line="360" w:lineRule="auto"/>
        <w:jc w:val="both"/>
        <w:rPr>
          <w:rFonts w:cs="Calibri"/>
          <w:b/>
          <w:sz w:val="28"/>
          <w:szCs w:val="28"/>
          <w:u w:val="single"/>
        </w:rPr>
      </w:pPr>
      <w:r>
        <w:t xml:space="preserve">készségfejlesztés, </w:t>
      </w:r>
      <w:r w:rsidR="009626A2">
        <w:t xml:space="preserve"> </w:t>
      </w:r>
    </w:p>
    <w:p w:rsidR="0049774F" w:rsidRPr="0049774F" w:rsidRDefault="0049774F" w:rsidP="0049774F">
      <w:pPr>
        <w:pStyle w:val="Listaszerbekezds"/>
        <w:numPr>
          <w:ilvl w:val="0"/>
          <w:numId w:val="2"/>
        </w:numPr>
        <w:spacing w:after="0" w:line="360" w:lineRule="auto"/>
        <w:jc w:val="both"/>
        <w:rPr>
          <w:rFonts w:cs="Calibri"/>
          <w:b/>
          <w:sz w:val="28"/>
          <w:szCs w:val="28"/>
          <w:u w:val="single"/>
        </w:rPr>
      </w:pPr>
      <w:r>
        <w:t xml:space="preserve">tanácsadás, </w:t>
      </w:r>
    </w:p>
    <w:p w:rsidR="0049774F" w:rsidRPr="0049774F" w:rsidRDefault="0049774F" w:rsidP="0049774F">
      <w:pPr>
        <w:pStyle w:val="Listaszerbekezds"/>
        <w:numPr>
          <w:ilvl w:val="0"/>
          <w:numId w:val="2"/>
        </w:numPr>
        <w:spacing w:after="0" w:line="360" w:lineRule="auto"/>
        <w:jc w:val="both"/>
        <w:rPr>
          <w:rFonts w:cs="Calibri"/>
          <w:b/>
          <w:sz w:val="28"/>
          <w:szCs w:val="28"/>
          <w:u w:val="single"/>
        </w:rPr>
      </w:pPr>
      <w:r>
        <w:t xml:space="preserve">pedagógiai segítségnyújtás, </w:t>
      </w:r>
    </w:p>
    <w:p w:rsidR="0049774F" w:rsidRPr="0049774F" w:rsidRDefault="0049774F" w:rsidP="0049774F">
      <w:pPr>
        <w:pStyle w:val="Listaszerbekezds"/>
        <w:numPr>
          <w:ilvl w:val="0"/>
          <w:numId w:val="2"/>
        </w:numPr>
        <w:spacing w:after="0" w:line="360" w:lineRule="auto"/>
        <w:jc w:val="both"/>
        <w:rPr>
          <w:rFonts w:cs="Calibri"/>
          <w:b/>
          <w:sz w:val="28"/>
          <w:szCs w:val="28"/>
          <w:u w:val="single"/>
        </w:rPr>
      </w:pPr>
      <w:r>
        <w:t xml:space="preserve">gyógypedagógiai segítségnyújtás, </w:t>
      </w:r>
    </w:p>
    <w:p w:rsidR="00744F42" w:rsidRPr="00E714C8" w:rsidRDefault="009626A2" w:rsidP="0049774F">
      <w:pPr>
        <w:pStyle w:val="Listaszerbekezds"/>
        <w:numPr>
          <w:ilvl w:val="0"/>
          <w:numId w:val="2"/>
        </w:numPr>
        <w:spacing w:after="0" w:line="360" w:lineRule="auto"/>
        <w:jc w:val="both"/>
        <w:rPr>
          <w:rFonts w:cs="Calibri"/>
          <w:b/>
          <w:sz w:val="28"/>
          <w:szCs w:val="28"/>
          <w:u w:val="single"/>
        </w:rPr>
      </w:pPr>
      <w:r>
        <w:t>háztartási vagy háztartást pótló segíts</w:t>
      </w:r>
      <w:r w:rsidR="0049774F">
        <w:t>égnyújtás</w:t>
      </w:r>
    </w:p>
    <w:p w:rsidR="00E714C8" w:rsidRPr="0049774F" w:rsidRDefault="00E714C8" w:rsidP="0049774F">
      <w:pPr>
        <w:pStyle w:val="Listaszerbekezds"/>
        <w:numPr>
          <w:ilvl w:val="0"/>
          <w:numId w:val="2"/>
        </w:numPr>
        <w:spacing w:after="0" w:line="360" w:lineRule="auto"/>
        <w:jc w:val="both"/>
        <w:rPr>
          <w:rFonts w:cs="Calibri"/>
          <w:b/>
          <w:sz w:val="28"/>
          <w:szCs w:val="28"/>
          <w:u w:val="single"/>
        </w:rPr>
      </w:pPr>
      <w:r>
        <w:t>szállítás</w:t>
      </w:r>
    </w:p>
    <w:p w:rsidR="0001586F" w:rsidRPr="0001586F" w:rsidRDefault="0001586F" w:rsidP="00E714C8">
      <w:pPr>
        <w:pStyle w:val="Listaszerbekezds"/>
        <w:numPr>
          <w:ilvl w:val="0"/>
          <w:numId w:val="34"/>
        </w:numPr>
        <w:spacing w:after="0" w:line="360" w:lineRule="auto"/>
        <w:jc w:val="both"/>
        <w:rPr>
          <w:rFonts w:cs="Calibri"/>
          <w:b/>
          <w:sz w:val="28"/>
          <w:szCs w:val="28"/>
          <w:u w:val="single"/>
        </w:rPr>
      </w:pPr>
      <w:r w:rsidRPr="0001586F">
        <w:rPr>
          <w:rFonts w:cs="Calibri"/>
          <w:b/>
          <w:sz w:val="28"/>
          <w:szCs w:val="28"/>
          <w:u w:val="single"/>
        </w:rPr>
        <w:t xml:space="preserve">Az ellátás igénybevételének módja </w:t>
      </w:r>
    </w:p>
    <w:p w:rsidR="0001586F" w:rsidRDefault="0001586F" w:rsidP="0001586F">
      <w:pPr>
        <w:spacing w:after="0" w:line="360" w:lineRule="auto"/>
        <w:jc w:val="both"/>
      </w:pPr>
      <w:r>
        <w:t xml:space="preserve">A támogatott lakhatásban az ellátás igénybevétele önkéntes, az ellátást igénylő vagy törvényes képviselője kérelmére történik. A kérelmet </w:t>
      </w:r>
      <w:r w:rsidR="00E714C8">
        <w:t>szóban lehet megtenni, amelyről feljegyzés készül</w:t>
      </w:r>
      <w:r>
        <w:t xml:space="preserve">. A támogatott lakhatásba történő felvétel iránti kérelemhez mellékelni kell az igénybe vevő szakorvosának, kezelőorvosának szakvéleményét, és amennyiben rendelkezésre áll már: a kérelmező alapvizsgálati eredményét, valamint a komplex szükségletfelmérés összefoglaló adatlapját. Az intézményvezető a támogatott lakhatás iránti igény teljesítéséről a komplex szükségletfelmérés véleményének figyelembevételével dönt. A támogatott lakhatás esetén - az Szt. 117/B. § szerinti vállalás kivételével - a kérelem előterjesztésekor be kell nyújtani a </w:t>
      </w:r>
      <w:r w:rsidR="00E714C8">
        <w:t xml:space="preserve">jövedelem-, és </w:t>
      </w:r>
      <w:r>
        <w:t xml:space="preserve">vagyonnyilatkozatot is. Az intézmény vezetője nyilvántartásba veszi a kérelmeket (erről szóban tájékoztat). A támogatott lakhatás komplex szükségletfelmérés eredménye alapján biztosítható, amelyet az igénybevevő szolgáltatást megalapozó körülményeiben történt változás esetén először másfél év múlva, azt követően 3 évente meg kell ismételni. A komplex szükségletfelmérést a Szociális és Gyermekvédelmi Főigazgatóság és az intézményvezető által kijelölt egy-egy munkatársa végzi. Amennyiben az ellátást igénybevevő a komplex szükségletfelmérés eredményével nem ért egyet, azt az intézményvezetőhöz benyújtott kérelme alapján meg kell ismételni. A megismételt felmérés elvégzésére a Szociális és Gyermekvédelmi Főigazgatóság és az intézményvezető a vonatkozó jogszabályban meghatározott képzettséggel rendelkező olyan munkatársat jelöl ki, aki nem vett részt az ellátást igénybevevő komplex szükséglet felmérésében. Az intézményvezető a komplex szükségletfelmérést követően a beérkezés sorrendjében gondoskodik a felvételt kérő személyek elhelyezéséről. Az ellátás - a komplex szükségletfelmérés alapján - határozott vagy határozatlan időtartamú. A komplex szükségletfelmérést célcsoport-specifikus, fogyatékosság esetén fogyatékosság-specifikus módszerekkel kell elvégezni. A komplex szükségletfelmérés eredménye alapján szükséges meghatározni a nyújtott szolgáltatási elemeket és azok óraszámát. A szolgáltatás igénybevételének időpontjában – az 1993. évi III. tv. 94/C. § (1) bekezdés b) pontja szerint, a </w:t>
      </w:r>
      <w:r>
        <w:lastRenderedPageBreak/>
        <w:t xml:space="preserve">fenntartó megbízásából –az intézmény vezetője és a szolgáltatást igénybevevő, illetve törvényes képviselője megállapodást köt. A megállapodást minden esetben írásban kell megkötni. Az ellátást igénybe vevő az intézményi együttélési szabályokat szóban és írásban megismeri, és írásban nyilatkozik arról, hogy a benne foglaltakat elfogadja. A lakrész kijelölése a Megállapodás szerint történik. A támogatott lakhatásban nem helyezhető el olyan személy, aki közösségi együttlétre alkalmatlan, a vele együtt élő társaira nézve veszélyes magatartást tanúsít. A támogatott lakhatás - az engedélyezett férőhelyszámon felül - biztosíthatja az ellátást igénybevevőről gondoskodó szülő, egyéb hozzátartozó, illetve az ellátást igénybevevő kiskorú gyermekének elhelyezését. Az elhelyezés alapfeladatot meghaladó szolgáltatásnak minősül. A támogatott lakhatást igénybevevők esetében egyéni szolgáltatási tervet kell készíteni. Az egyéni szolgáltatási terv a komplex szükségletfelmérés eredményén és tartalmán alapul. A soron kívüli elhelyezési igény sorrendben megelőzi a többi kérelmet. Soron kívüli elhelyezést – a tárgyi feltételek miatt – csak az intézményben rendelkezésre álló üres helyekre lehet biztosítani. Több, soron kívüli elhelyezési igény esetén, az intézmény vezetője dönt a jogosultak elhelyezésének sorrendjéről. Az intézményvezető az elhelyezés igénybevételének lehetőségéről szóban vagy írásban tájékoztatja az ellátást igénybe vevőt vagy törvényes képviselőjét. Tájékoztatás tartalma: férőhely elfoglalásának kezdő időpontja, az intézményi elhelyezéssel kapcsolatos teendők. Férőhely üresedés esetén az intézményvezető haladéktalanul intézkedik az előző bekezdésben foglaltakról. A kérelem elutasításáról írásbeli értesítést kell küldeni az igénylőnek. </w:t>
      </w:r>
    </w:p>
    <w:p w:rsidR="0001586F" w:rsidRDefault="0001586F" w:rsidP="0001586F">
      <w:pPr>
        <w:spacing w:after="0" w:line="360" w:lineRule="auto"/>
        <w:jc w:val="both"/>
      </w:pPr>
      <w:r>
        <w:t xml:space="preserve">A felvételhez szükséges dokumentumok köre: </w:t>
      </w:r>
    </w:p>
    <w:p w:rsidR="0001586F" w:rsidRPr="0001586F" w:rsidRDefault="0001586F" w:rsidP="0001586F">
      <w:pPr>
        <w:pStyle w:val="Listaszerbekezds"/>
        <w:numPr>
          <w:ilvl w:val="0"/>
          <w:numId w:val="2"/>
        </w:numPr>
        <w:spacing w:after="0" w:line="360" w:lineRule="auto"/>
        <w:jc w:val="both"/>
        <w:rPr>
          <w:rFonts w:cs="Calibri"/>
          <w:b/>
          <w:sz w:val="28"/>
          <w:szCs w:val="28"/>
          <w:u w:val="single"/>
        </w:rPr>
      </w:pPr>
      <w:r>
        <w:t xml:space="preserve">az ellátást igénylő TAJ kártyája, </w:t>
      </w:r>
    </w:p>
    <w:p w:rsidR="0001586F" w:rsidRPr="0001586F" w:rsidRDefault="00533F1E" w:rsidP="0001586F">
      <w:pPr>
        <w:pStyle w:val="Listaszerbekezds"/>
        <w:numPr>
          <w:ilvl w:val="0"/>
          <w:numId w:val="2"/>
        </w:numPr>
        <w:spacing w:after="0" w:line="360" w:lineRule="auto"/>
        <w:jc w:val="both"/>
        <w:rPr>
          <w:rFonts w:cs="Calibri"/>
          <w:b/>
          <w:sz w:val="28"/>
          <w:szCs w:val="28"/>
          <w:u w:val="single"/>
        </w:rPr>
      </w:pPr>
      <w:r>
        <w:t xml:space="preserve">személyazonosító igazolványa, </w:t>
      </w:r>
    </w:p>
    <w:p w:rsidR="0001586F" w:rsidRPr="0001586F" w:rsidRDefault="00533F1E" w:rsidP="0001586F">
      <w:pPr>
        <w:pStyle w:val="Listaszerbekezds"/>
        <w:numPr>
          <w:ilvl w:val="0"/>
          <w:numId w:val="2"/>
        </w:numPr>
        <w:spacing w:after="0" w:line="360" w:lineRule="auto"/>
        <w:jc w:val="both"/>
        <w:rPr>
          <w:rFonts w:cs="Calibri"/>
          <w:b/>
          <w:sz w:val="28"/>
          <w:szCs w:val="28"/>
          <w:u w:val="single"/>
        </w:rPr>
      </w:pPr>
      <w:r>
        <w:t>lakcímét igazoló hatósági igazolványa,</w:t>
      </w:r>
    </w:p>
    <w:p w:rsidR="0001586F" w:rsidRPr="0001586F" w:rsidRDefault="00771068" w:rsidP="0001586F">
      <w:pPr>
        <w:pStyle w:val="Listaszerbekezds"/>
        <w:numPr>
          <w:ilvl w:val="0"/>
          <w:numId w:val="2"/>
        </w:numPr>
        <w:spacing w:after="0" w:line="360" w:lineRule="auto"/>
        <w:jc w:val="both"/>
        <w:rPr>
          <w:rFonts w:cs="Calibri"/>
          <w:b/>
          <w:sz w:val="28"/>
          <w:szCs w:val="28"/>
          <w:u w:val="single"/>
        </w:rPr>
      </w:pPr>
      <w:r>
        <w:t>3</w:t>
      </w:r>
      <w:r w:rsidR="0001586F">
        <w:t xml:space="preserve"> hónapnál nem régebbi pszichiátriai szakorvosi kórtörténeti kivonat, </w:t>
      </w:r>
    </w:p>
    <w:p w:rsidR="0001586F" w:rsidRPr="0001586F" w:rsidRDefault="0001586F" w:rsidP="0001586F">
      <w:pPr>
        <w:pStyle w:val="Listaszerbekezds"/>
        <w:numPr>
          <w:ilvl w:val="0"/>
          <w:numId w:val="2"/>
        </w:numPr>
        <w:spacing w:after="0" w:line="360" w:lineRule="auto"/>
        <w:jc w:val="both"/>
        <w:rPr>
          <w:rFonts w:cs="Calibri"/>
          <w:b/>
          <w:sz w:val="28"/>
          <w:szCs w:val="28"/>
          <w:u w:val="single"/>
        </w:rPr>
      </w:pPr>
      <w:r>
        <w:t xml:space="preserve">az ellátott összes orvosi és egyéb dokumentumai, </w:t>
      </w:r>
    </w:p>
    <w:p w:rsidR="00533F1E" w:rsidRPr="00533F1E" w:rsidRDefault="0001586F" w:rsidP="00533F1E">
      <w:pPr>
        <w:pStyle w:val="Listaszerbekezds"/>
        <w:numPr>
          <w:ilvl w:val="0"/>
          <w:numId w:val="2"/>
        </w:numPr>
        <w:spacing w:after="0" w:line="360" w:lineRule="auto"/>
        <w:jc w:val="both"/>
        <w:rPr>
          <w:rFonts w:cs="Calibri"/>
          <w:b/>
          <w:sz w:val="28"/>
          <w:szCs w:val="28"/>
          <w:u w:val="single"/>
        </w:rPr>
      </w:pPr>
      <w:r>
        <w:t>jövedelemről sz</w:t>
      </w:r>
      <w:r w:rsidR="00533F1E">
        <w:t>óló határozatok, igazolások.</w:t>
      </w:r>
    </w:p>
    <w:p w:rsidR="00744F42" w:rsidRDefault="00744F42" w:rsidP="00744F42">
      <w:pPr>
        <w:spacing w:after="0" w:line="360" w:lineRule="auto"/>
        <w:jc w:val="both"/>
        <w:rPr>
          <w:rFonts w:cs="Calibri"/>
          <w:b/>
          <w:sz w:val="28"/>
          <w:szCs w:val="28"/>
          <w:u w:val="single"/>
        </w:rPr>
      </w:pPr>
    </w:p>
    <w:p w:rsidR="00771068" w:rsidRDefault="00771068" w:rsidP="00744F42">
      <w:pPr>
        <w:spacing w:after="0" w:line="360" w:lineRule="auto"/>
        <w:jc w:val="both"/>
        <w:rPr>
          <w:rFonts w:cs="Calibri"/>
          <w:b/>
          <w:sz w:val="28"/>
          <w:szCs w:val="28"/>
          <w:u w:val="single"/>
        </w:rPr>
      </w:pPr>
    </w:p>
    <w:p w:rsidR="00B46040" w:rsidRPr="00B46040" w:rsidRDefault="00E36690" w:rsidP="00E714C8">
      <w:pPr>
        <w:pStyle w:val="Listaszerbekezds"/>
        <w:numPr>
          <w:ilvl w:val="0"/>
          <w:numId w:val="34"/>
        </w:numPr>
        <w:spacing w:after="0" w:line="360" w:lineRule="auto"/>
        <w:jc w:val="both"/>
        <w:rPr>
          <w:b/>
          <w:sz w:val="28"/>
          <w:szCs w:val="28"/>
          <w:u w:val="single"/>
        </w:rPr>
      </w:pPr>
      <w:r w:rsidRPr="00B46040">
        <w:rPr>
          <w:b/>
          <w:sz w:val="28"/>
          <w:szCs w:val="28"/>
          <w:u w:val="single"/>
        </w:rPr>
        <w:t xml:space="preserve">Intézmény jogviszony megszűnésére vonatkozó szabályok </w:t>
      </w:r>
    </w:p>
    <w:p w:rsidR="00E36690" w:rsidRPr="00B46040" w:rsidRDefault="00E36690" w:rsidP="00B46040">
      <w:pPr>
        <w:spacing w:after="0" w:line="360" w:lineRule="auto"/>
        <w:jc w:val="both"/>
        <w:rPr>
          <w:b/>
          <w:sz w:val="28"/>
          <w:szCs w:val="28"/>
          <w:u w:val="single"/>
        </w:rPr>
      </w:pPr>
      <w:r>
        <w:t xml:space="preserve">A Szt. 101. § (1) szerint a Szt. 94/C § szerinti megállapodást </w:t>
      </w:r>
    </w:p>
    <w:p w:rsidR="00E36690" w:rsidRDefault="00E36690" w:rsidP="00B46040">
      <w:pPr>
        <w:spacing w:after="0" w:line="360" w:lineRule="auto"/>
        <w:jc w:val="both"/>
      </w:pPr>
      <w:r>
        <w:t xml:space="preserve">- az ellátott, illetve törvényes képviselője indoklás nélkül, </w:t>
      </w:r>
    </w:p>
    <w:p w:rsidR="00E36690" w:rsidRDefault="00E36690" w:rsidP="00B46040">
      <w:pPr>
        <w:spacing w:after="0" w:line="360" w:lineRule="auto"/>
        <w:jc w:val="both"/>
      </w:pPr>
      <w:r>
        <w:t xml:space="preserve">- a fenntartó, vagy az általa megbízott személy a Szt. 101. § (2) bekezdése szerinti esetekben írásban mondhatja fel. </w:t>
      </w:r>
    </w:p>
    <w:p w:rsidR="00E36690" w:rsidRDefault="00E36690" w:rsidP="00B46040">
      <w:pPr>
        <w:spacing w:after="0" w:line="360" w:lineRule="auto"/>
        <w:jc w:val="both"/>
      </w:pPr>
      <w:r>
        <w:t xml:space="preserve">A Szt. 101. § (2) bekezdése szerint a felmondásnak akkor van helye, ha </w:t>
      </w:r>
    </w:p>
    <w:p w:rsidR="00E36690" w:rsidRDefault="00E36690" w:rsidP="00B46040">
      <w:pPr>
        <w:spacing w:after="0" w:line="360" w:lineRule="auto"/>
        <w:jc w:val="both"/>
      </w:pPr>
      <w:r>
        <w:lastRenderedPageBreak/>
        <w:t xml:space="preserve">- az ellátott másik intézménybe történő elhelyezése indokolt vagy további intézményi elhelyezése nem indokolt, - az ellátott az együttélés szabályait súlyosan megsérti, </w:t>
      </w:r>
    </w:p>
    <w:p w:rsidR="00E36690" w:rsidRDefault="00E36690" w:rsidP="00B46040">
      <w:pPr>
        <w:spacing w:after="0" w:line="360" w:lineRule="auto"/>
        <w:jc w:val="both"/>
      </w:pPr>
      <w:r>
        <w:t xml:space="preserve">- az ellátott, törvényes képviselője vagy a térítési díjat megfizető személy, térítési díjfizetési kötelezettségének - a Szt. 102. § szerint - nem tesz eleget </w:t>
      </w:r>
    </w:p>
    <w:p w:rsidR="00E36690" w:rsidRDefault="00E36690" w:rsidP="00B46040">
      <w:pPr>
        <w:spacing w:after="0" w:line="360" w:lineRule="auto"/>
        <w:jc w:val="both"/>
      </w:pPr>
      <w:r>
        <w:t xml:space="preserve">- az ellátott jogosultsága megszűnik. </w:t>
      </w:r>
    </w:p>
    <w:p w:rsidR="00E36690" w:rsidRDefault="00E36690" w:rsidP="00B46040">
      <w:pPr>
        <w:spacing w:after="0" w:line="360" w:lineRule="auto"/>
        <w:jc w:val="both"/>
      </w:pPr>
      <w:r>
        <w:t xml:space="preserve">A felmondási idő Szt. 101. § (3) b) pontja szerint 3 hónap. A felmondásnak az alábbi rendelkezésekről is tájékoztatást kell adnia. Ha a megállapodás felmondásának jogszerűségét az ellátott, a törvényes képviselője, a térítési díjat vagy az egyszeri hozzájárulást megfizető személy vitatja, a felmondás kézhezvételétől számított 30 napon belül kérheti a bíróságtól a megállapodás jogellenes felmondásának megállapítását. Az ellátást változatlan feltételek mellett mindaddig biztosítani kell, amíg a bíróság jogerős határozatot nem hoz. </w:t>
      </w:r>
    </w:p>
    <w:p w:rsidR="00E36690" w:rsidRDefault="00E36690" w:rsidP="00B46040">
      <w:pPr>
        <w:spacing w:after="0" w:line="360" w:lineRule="auto"/>
        <w:jc w:val="both"/>
      </w:pPr>
      <w:r>
        <w:t xml:space="preserve">Az intézményi jogviszony megszűnése esetén az intézmény vezetője értesíti a jogosultat, illetve törvényes képviselőjét </w:t>
      </w:r>
    </w:p>
    <w:p w:rsidR="00E36690" w:rsidRDefault="00E36690" w:rsidP="00B46040">
      <w:pPr>
        <w:spacing w:after="0" w:line="360" w:lineRule="auto"/>
        <w:jc w:val="both"/>
      </w:pPr>
      <w:r>
        <w:t xml:space="preserve">- a személyes használati tárgyak és a megőrzésre átvett értékek, vagyontárgyak elvitelének határidejéről, rendjéről és feltételeiről; </w:t>
      </w:r>
    </w:p>
    <w:p w:rsidR="00E36690" w:rsidRDefault="00E36690" w:rsidP="00B46040">
      <w:pPr>
        <w:spacing w:after="0" w:line="360" w:lineRule="auto"/>
        <w:jc w:val="both"/>
      </w:pPr>
      <w:r>
        <w:t xml:space="preserve">- az esedékes, illetve hátralékos térítési díj befizetési kötelezettségéről; </w:t>
      </w:r>
    </w:p>
    <w:p w:rsidR="00E36690" w:rsidRDefault="00E36690" w:rsidP="00B46040">
      <w:pPr>
        <w:spacing w:after="0" w:line="360" w:lineRule="auto"/>
        <w:jc w:val="both"/>
      </w:pPr>
      <w:r>
        <w:t xml:space="preserve">- az intézménnyel, illetve a jogosulttal szembeni követelésről, kárigényről, azok esetleges előterjesztési és rendezési módjáról. </w:t>
      </w:r>
    </w:p>
    <w:p w:rsidR="00E36690" w:rsidRDefault="00E36690" w:rsidP="00B46040">
      <w:pPr>
        <w:spacing w:after="0" w:line="360" w:lineRule="auto"/>
        <w:jc w:val="both"/>
      </w:pPr>
      <w:r w:rsidRPr="00E36690">
        <w:rPr>
          <w:b/>
          <w:u w:val="single"/>
        </w:rPr>
        <w:t>Az együttélés szabályai súlyos megsértésének esetei:</w:t>
      </w:r>
      <w:r>
        <w:t xml:space="preserve"> </w:t>
      </w:r>
    </w:p>
    <w:p w:rsidR="00E36690" w:rsidRDefault="00E36690" w:rsidP="00B46040">
      <w:pPr>
        <w:spacing w:after="0" w:line="360" w:lineRule="auto"/>
        <w:jc w:val="both"/>
      </w:pPr>
      <w:r>
        <w:t xml:space="preserve">- ha az ellátást igénybevevő bejelentés nélkül éjszakára eltávozik, és hollétéről nem tájékoztatja a szolgáltatót, </w:t>
      </w:r>
    </w:p>
    <w:p w:rsidR="00B46040" w:rsidRDefault="00E36690" w:rsidP="00B46040">
      <w:pPr>
        <w:spacing w:after="0" w:line="360" w:lineRule="auto"/>
        <w:jc w:val="both"/>
      </w:pPr>
      <w:r>
        <w:t>- az ellátást igénybevevő agresszív viselkedése, mellyel sérti a szolgáltatás többi l</w:t>
      </w:r>
      <w:r w:rsidR="00B46040">
        <w:t xml:space="preserve">akóját, illetve a segítőket, </w:t>
      </w:r>
    </w:p>
    <w:p w:rsidR="00B46040" w:rsidRDefault="00B46040" w:rsidP="00B46040">
      <w:pPr>
        <w:spacing w:after="0" w:line="360" w:lineRule="auto"/>
        <w:jc w:val="both"/>
      </w:pPr>
      <w:r>
        <w:t xml:space="preserve">- </w:t>
      </w:r>
      <w:r w:rsidR="00E36690">
        <w:t xml:space="preserve">ha a szolgáltatást igénybevevő bűncselekményt követ el, </w:t>
      </w:r>
    </w:p>
    <w:p w:rsidR="00B46040" w:rsidRDefault="00B46040" w:rsidP="00B46040">
      <w:pPr>
        <w:spacing w:after="0" w:line="360" w:lineRule="auto"/>
        <w:jc w:val="both"/>
      </w:pPr>
      <w:r>
        <w:t xml:space="preserve">- </w:t>
      </w:r>
      <w:r w:rsidR="00E36690">
        <w:t xml:space="preserve">a lakótársak, valamint a segítők tettleges bántalmazása, </w:t>
      </w:r>
    </w:p>
    <w:p w:rsidR="00B46040" w:rsidRDefault="00B46040" w:rsidP="00B46040">
      <w:pPr>
        <w:spacing w:after="0" w:line="360" w:lineRule="auto"/>
        <w:jc w:val="both"/>
      </w:pPr>
      <w:r>
        <w:t xml:space="preserve">- </w:t>
      </w:r>
      <w:r w:rsidR="00E36690">
        <w:t xml:space="preserve">ha a szolgáltatást igénybe vevő ittas állapotban érkezik haza, vagy ittas állapotba kerül az intézményben, </w:t>
      </w:r>
    </w:p>
    <w:p w:rsidR="00B46040" w:rsidRDefault="00B46040" w:rsidP="00B46040">
      <w:pPr>
        <w:spacing w:after="0" w:line="360" w:lineRule="auto"/>
        <w:jc w:val="both"/>
      </w:pPr>
      <w:r>
        <w:t xml:space="preserve">- </w:t>
      </w:r>
      <w:r w:rsidR="00E36690">
        <w:t xml:space="preserve">a nem saját tulajdonát képező berendezési, használati tárgyak megrongálása, eltulajdonítása,  </w:t>
      </w:r>
      <w:r>
        <w:t xml:space="preserve">- - </w:t>
      </w:r>
      <w:r w:rsidR="00E36690">
        <w:t xml:space="preserve">az ellátást igénybevevő vagy törvényes képviselője neki felróható okból nem fizet személyi térítési díjat. </w:t>
      </w:r>
    </w:p>
    <w:p w:rsidR="00B46040" w:rsidRDefault="00E36690" w:rsidP="00B46040">
      <w:pPr>
        <w:spacing w:after="0" w:line="360" w:lineRule="auto"/>
        <w:jc w:val="both"/>
      </w:pPr>
      <w:r>
        <w:t xml:space="preserve">Az együttélés szabályai megsértésének eseteiről az intézmény vezetője feljegyzést készít, amit a szolgáltatást igénybevevővel, illetve gondnokával ismertet. Az intézmény vezetőjének kötelessége felhívni a lakó, illetve törvényes képviselőjének figyelmét arra a tényre, hogy amennyiben magatartásával - szándékosan – súlyosan megszegi, az intézmény belső rendjét úgy kezdeményeznie kell az intézményi jogviszony megszüntetését. Más intézménybe történő áthelyezést a jogosult, </w:t>
      </w:r>
      <w:r>
        <w:lastRenderedPageBreak/>
        <w:t xml:space="preserve">törvényes képviselője, valamint az intézmény vezetője kezdeményezheti. Az intézményvezető az áthelyezést akkor kezdeményezheti, ha a jogosult </w:t>
      </w:r>
    </w:p>
    <w:p w:rsidR="00B46040" w:rsidRDefault="00B46040" w:rsidP="00B46040">
      <w:pPr>
        <w:spacing w:after="0" w:line="360" w:lineRule="auto"/>
        <w:jc w:val="both"/>
      </w:pPr>
      <w:r>
        <w:t xml:space="preserve">- </w:t>
      </w:r>
      <w:r w:rsidR="00E36690">
        <w:t xml:space="preserve">egészségi állapotának megváltozása miatt indokolt, vagy nem az egészségi állapotának megfelelő intézménybe lett elhelyezve </w:t>
      </w:r>
    </w:p>
    <w:p w:rsidR="00B46040" w:rsidRDefault="00B46040" w:rsidP="00B46040">
      <w:pPr>
        <w:spacing w:after="0" w:line="360" w:lineRule="auto"/>
        <w:jc w:val="both"/>
      </w:pPr>
      <w:r>
        <w:t xml:space="preserve">- </w:t>
      </w:r>
      <w:r w:rsidR="00E36690">
        <w:t xml:space="preserve">az együttélés szabályait többször, súlyosan megsérti. </w:t>
      </w:r>
    </w:p>
    <w:p w:rsidR="00B46040" w:rsidRDefault="00E36690" w:rsidP="00B46040">
      <w:pPr>
        <w:spacing w:after="0" w:line="360" w:lineRule="auto"/>
        <w:jc w:val="both"/>
      </w:pPr>
      <w:r>
        <w:t xml:space="preserve">Az ellátást igénybevevő, illetve gondnoka az intézmény jogviszony megszüntetését követő 15 napon belül a támogatott lakhatás fenntartójától kérhet jogorvoslatot, a fenntartó esetleges elutasító határozata ellen 30 napon belül keresetet indíthat a bíróságon. </w:t>
      </w:r>
    </w:p>
    <w:p w:rsidR="00B46040" w:rsidRDefault="00B46040" w:rsidP="00E36690">
      <w:pPr>
        <w:spacing w:after="0" w:line="360" w:lineRule="auto"/>
        <w:ind w:left="360"/>
        <w:jc w:val="both"/>
      </w:pPr>
    </w:p>
    <w:p w:rsidR="00B46040" w:rsidRPr="00B46040" w:rsidRDefault="00B46040" w:rsidP="00E714C8">
      <w:pPr>
        <w:pStyle w:val="Listaszerbekezds"/>
        <w:numPr>
          <w:ilvl w:val="0"/>
          <w:numId w:val="34"/>
        </w:numPr>
        <w:spacing w:after="0" w:line="360" w:lineRule="auto"/>
        <w:jc w:val="both"/>
        <w:rPr>
          <w:b/>
          <w:sz w:val="28"/>
          <w:szCs w:val="28"/>
          <w:u w:val="single"/>
        </w:rPr>
      </w:pPr>
      <w:r w:rsidRPr="00B46040">
        <w:rPr>
          <w:b/>
          <w:sz w:val="28"/>
          <w:szCs w:val="28"/>
          <w:u w:val="single"/>
        </w:rPr>
        <w:t>K</w:t>
      </w:r>
      <w:r w:rsidR="00E36690" w:rsidRPr="00B46040">
        <w:rPr>
          <w:b/>
          <w:sz w:val="28"/>
          <w:szCs w:val="28"/>
          <w:u w:val="single"/>
        </w:rPr>
        <w:t xml:space="preserve">apcsolattartás a hozzátartozókkal </w:t>
      </w:r>
    </w:p>
    <w:p w:rsidR="00B46040" w:rsidRDefault="00E36690" w:rsidP="00B46040">
      <w:pPr>
        <w:spacing w:after="0" w:line="360" w:lineRule="auto"/>
        <w:jc w:val="both"/>
      </w:pPr>
      <w:r>
        <w:t>A támogatott lakhatásban nincs kijelölt látogatási idő. A kapcsolattartással, a látogatók fogadásával kapc</w:t>
      </w:r>
      <w:r w:rsidR="00B46040">
        <w:t>solatos megállapodást az együttélés szabályai</w:t>
      </w:r>
      <w:r>
        <w:t xml:space="preserve"> tartalmazza. A látogatók magatartásukkal nem zavarhatják a támogatott lakhatás belső rendjét. </w:t>
      </w:r>
      <w:r w:rsidR="00B46040">
        <w:t xml:space="preserve">Amennyiben a hozzátartozók, látogatók zaklatják a lakókat, magatartásukkal esetleg testi és lelki fájdalmat okoznak, úgy az intézményvezető az ellátást igénybe vevő személy érdekében a látogatást megtilthatja. Ilyen esetben jegyzőkönyvet kell felvenni. Az intézményvezető a személyes és telefonon történő megkereséseken, találkozásokon túl évente egy alkalommal megrendezendő hozzátartozó találkozókon ad tájékoztatást a hozzátartozóknak, törvényes képviselőknek a támogatott lakhatás életével kapcsolatos kérdésekben. Az intézményvezető köteles tájékoztatni a szolgáltatást igénybe vevő személy hozzátartozóját, illetve gondnokát az érintett állapotáról, annak lényeges változásáról, valamint az egészségügyi intézménybe történő beutalásáról, illetve az esetleges áthelyezési kérelméről, és az áthelyezést kérő kezdeményezésről. </w:t>
      </w:r>
    </w:p>
    <w:p w:rsidR="00B46040" w:rsidRDefault="00B46040" w:rsidP="00B46040">
      <w:pPr>
        <w:spacing w:after="0" w:line="360" w:lineRule="auto"/>
        <w:jc w:val="both"/>
      </w:pPr>
    </w:p>
    <w:p w:rsidR="00E36690" w:rsidRPr="00B46040" w:rsidRDefault="00736386" w:rsidP="00E714C8">
      <w:pPr>
        <w:pStyle w:val="Listaszerbekezds"/>
        <w:numPr>
          <w:ilvl w:val="0"/>
          <w:numId w:val="34"/>
        </w:numPr>
        <w:spacing w:after="0" w:line="360" w:lineRule="auto"/>
        <w:jc w:val="both"/>
        <w:rPr>
          <w:rFonts w:cs="Calibri"/>
          <w:b/>
          <w:sz w:val="28"/>
          <w:szCs w:val="28"/>
          <w:u w:val="single"/>
        </w:rPr>
      </w:pPr>
      <w:r>
        <w:rPr>
          <w:rFonts w:cs="Calibri"/>
          <w:b/>
          <w:sz w:val="28"/>
          <w:szCs w:val="28"/>
          <w:u w:val="single"/>
        </w:rPr>
        <w:t xml:space="preserve"> </w:t>
      </w:r>
      <w:r w:rsidR="00E36690" w:rsidRPr="00B46040">
        <w:rPr>
          <w:rFonts w:cs="Calibri"/>
          <w:b/>
          <w:sz w:val="28"/>
          <w:szCs w:val="28"/>
          <w:u w:val="single"/>
        </w:rPr>
        <w:t xml:space="preserve">A szolgáltatásról szóló tájékoztatás helyi módja </w:t>
      </w:r>
    </w:p>
    <w:p w:rsidR="00744F42" w:rsidRDefault="00E36690" w:rsidP="00744F42">
      <w:pPr>
        <w:spacing w:after="0" w:line="360" w:lineRule="auto"/>
        <w:jc w:val="both"/>
      </w:pPr>
      <w:r>
        <w:t xml:space="preserve">Az ellátást kérelmező, igénybe vevő személy, illetve azok hozzátartozói az intézményünkről tájékozódhatnak személyesen, illetve az intézmény honlapján, facebook oldalán keresztül. </w:t>
      </w:r>
    </w:p>
    <w:p w:rsidR="00E36690" w:rsidRDefault="00E36690" w:rsidP="00744F42">
      <w:pPr>
        <w:spacing w:after="0" w:line="360" w:lineRule="auto"/>
        <w:jc w:val="both"/>
      </w:pPr>
    </w:p>
    <w:p w:rsidR="00BE77BA" w:rsidRPr="00BE77BA" w:rsidRDefault="00BE77BA" w:rsidP="00E714C8">
      <w:pPr>
        <w:pStyle w:val="Listaszerbekezds"/>
        <w:numPr>
          <w:ilvl w:val="0"/>
          <w:numId w:val="34"/>
        </w:numPr>
        <w:spacing w:after="0" w:line="360" w:lineRule="auto"/>
        <w:jc w:val="both"/>
        <w:rPr>
          <w:b/>
          <w:sz w:val="28"/>
          <w:szCs w:val="28"/>
          <w:u w:val="single"/>
        </w:rPr>
      </w:pPr>
      <w:r w:rsidRPr="00BE77BA">
        <w:rPr>
          <w:b/>
          <w:sz w:val="28"/>
          <w:szCs w:val="28"/>
          <w:u w:val="single"/>
        </w:rPr>
        <w:t xml:space="preserve">Szolgáltatást igénybe vevő személyek érdekvédelme </w:t>
      </w:r>
    </w:p>
    <w:p w:rsidR="00BE77BA" w:rsidRDefault="00BE77BA" w:rsidP="00BE77BA">
      <w:pPr>
        <w:spacing w:after="0" w:line="360" w:lineRule="auto"/>
        <w:jc w:val="both"/>
      </w:pPr>
      <w:r>
        <w:t xml:space="preserve">Az ellátást igénybe vevő személy és hozzátartozója panaszával az intézmény fenntartójához fordulhat, ha a panasz kivizsgálására jogosult határidőben nem intézkedik vagy annak intézkedésével nem ért egyet, az ellátott jogi képviselőhöz fordulhat.  </w:t>
      </w:r>
    </w:p>
    <w:p w:rsidR="00BE77BA" w:rsidRPr="00533F1E" w:rsidRDefault="00BE77BA" w:rsidP="00BE77BA">
      <w:pPr>
        <w:spacing w:after="0" w:line="360" w:lineRule="auto"/>
        <w:jc w:val="both"/>
        <w:rPr>
          <w:b/>
        </w:rPr>
      </w:pPr>
      <w:r w:rsidRPr="00533F1E">
        <w:rPr>
          <w:b/>
        </w:rPr>
        <w:t xml:space="preserve">Az ellátott jogi képviselő </w:t>
      </w:r>
    </w:p>
    <w:p w:rsidR="00BE77BA" w:rsidRDefault="00533F1E" w:rsidP="00BE77BA">
      <w:pPr>
        <w:spacing w:after="0" w:line="360" w:lineRule="auto"/>
        <w:jc w:val="both"/>
      </w:pPr>
      <w:r>
        <w:t xml:space="preserve">Neve: </w:t>
      </w:r>
      <w:r w:rsidRPr="00533F1E">
        <w:rPr>
          <w:b/>
        </w:rPr>
        <w:t xml:space="preserve">Egediné </w:t>
      </w:r>
      <w:r w:rsidR="00771068">
        <w:rPr>
          <w:b/>
        </w:rPr>
        <w:t xml:space="preserve">dr. </w:t>
      </w:r>
      <w:r w:rsidRPr="00533F1E">
        <w:rPr>
          <w:b/>
        </w:rPr>
        <w:t>Mangel Gizella</w:t>
      </w:r>
    </w:p>
    <w:p w:rsidR="00BE77BA" w:rsidRDefault="00BE77BA" w:rsidP="00BE77BA">
      <w:pPr>
        <w:spacing w:after="0" w:line="360" w:lineRule="auto"/>
        <w:jc w:val="both"/>
      </w:pPr>
      <w:r>
        <w:lastRenderedPageBreak/>
        <w:t xml:space="preserve">Levelezési címe:  </w:t>
      </w:r>
      <w:r w:rsidR="00533F1E">
        <w:t>1365 Budapest, Pf.: 646.</w:t>
      </w:r>
    </w:p>
    <w:p w:rsidR="00533F1E" w:rsidRPr="00533F1E" w:rsidRDefault="00BE77BA" w:rsidP="00BE77BA">
      <w:pPr>
        <w:spacing w:after="0" w:line="360" w:lineRule="auto"/>
        <w:jc w:val="both"/>
        <w:rPr>
          <w:rFonts w:ascii="Arial" w:hAnsi="Arial" w:cs="Arial"/>
          <w:sz w:val="14"/>
          <w:szCs w:val="14"/>
          <w:shd w:val="clear" w:color="auto" w:fill="ECECEC"/>
        </w:rPr>
      </w:pPr>
      <w:r>
        <w:t xml:space="preserve">E-mail címe: </w:t>
      </w:r>
      <w:r w:rsidR="00533F1E">
        <w:t>gizella.mandel@ijsz.bm.gov.hu</w:t>
      </w:r>
    </w:p>
    <w:p w:rsidR="00BE77BA" w:rsidRDefault="00533F1E" w:rsidP="00BE77BA">
      <w:pPr>
        <w:spacing w:after="0" w:line="360" w:lineRule="auto"/>
        <w:jc w:val="both"/>
      </w:pPr>
      <w:r>
        <w:t>Telefonszáma: +36204899595</w:t>
      </w:r>
    </w:p>
    <w:p w:rsidR="00BE77BA" w:rsidRDefault="00BE77BA" w:rsidP="00BE77BA">
      <w:pPr>
        <w:spacing w:after="0" w:line="360" w:lineRule="auto"/>
        <w:jc w:val="both"/>
      </w:pPr>
    </w:p>
    <w:p w:rsidR="00BE77BA" w:rsidRPr="00BE77BA" w:rsidRDefault="00BE77BA" w:rsidP="00E714C8">
      <w:pPr>
        <w:pStyle w:val="Listaszerbekezds"/>
        <w:numPr>
          <w:ilvl w:val="0"/>
          <w:numId w:val="34"/>
        </w:numPr>
        <w:spacing w:after="0" w:line="360" w:lineRule="auto"/>
        <w:jc w:val="both"/>
        <w:rPr>
          <w:b/>
          <w:sz w:val="28"/>
          <w:szCs w:val="28"/>
          <w:u w:val="single"/>
        </w:rPr>
      </w:pPr>
      <w:r w:rsidRPr="00BE77BA">
        <w:rPr>
          <w:b/>
          <w:sz w:val="28"/>
          <w:szCs w:val="28"/>
          <w:u w:val="single"/>
        </w:rPr>
        <w:t xml:space="preserve">Záró rendelkezések </w:t>
      </w:r>
    </w:p>
    <w:p w:rsidR="00BE77BA" w:rsidRDefault="00BE77BA" w:rsidP="00BE77BA">
      <w:pPr>
        <w:spacing w:after="0" w:line="360" w:lineRule="auto"/>
        <w:jc w:val="both"/>
      </w:pPr>
      <w:r>
        <w:t xml:space="preserve">Jelen szabályzat jóváhagyás után lép hatályba és visszavonásig érvényes. </w:t>
      </w:r>
    </w:p>
    <w:p w:rsidR="003C0E73" w:rsidRDefault="00BE77BA" w:rsidP="00BE77BA">
      <w:pPr>
        <w:spacing w:after="0" w:line="360" w:lineRule="auto"/>
        <w:jc w:val="both"/>
      </w:pPr>
      <w:r>
        <w:t>Hat</w:t>
      </w:r>
      <w:r w:rsidR="00533F1E">
        <w:t>ályba lépés ideje: 2023. június 07.</w:t>
      </w:r>
    </w:p>
    <w:p w:rsidR="003C0E73" w:rsidRDefault="003C0E73"/>
    <w:p w:rsidR="003C0E73" w:rsidRDefault="003C0E73"/>
    <w:p w:rsidR="00771068" w:rsidRDefault="00771068"/>
    <w:p w:rsidR="00771068" w:rsidRDefault="00771068"/>
    <w:p w:rsidR="00771068" w:rsidRDefault="00771068"/>
    <w:p w:rsidR="00771068" w:rsidRDefault="00771068"/>
    <w:p w:rsidR="00771068" w:rsidRDefault="00771068"/>
    <w:p w:rsidR="00771068" w:rsidRDefault="00771068"/>
    <w:p w:rsidR="00771068" w:rsidRDefault="00771068"/>
    <w:p w:rsidR="00771068" w:rsidRDefault="00771068"/>
    <w:p w:rsidR="00771068" w:rsidRDefault="00771068"/>
    <w:p w:rsidR="00771068" w:rsidRDefault="00771068"/>
    <w:p w:rsidR="00771068" w:rsidRDefault="00771068"/>
    <w:p w:rsidR="00771068" w:rsidRDefault="00771068"/>
    <w:p w:rsidR="00771068" w:rsidRDefault="00771068"/>
    <w:p w:rsidR="00771068" w:rsidRDefault="00771068" w:rsidP="00771068">
      <w:pPr>
        <w:rPr>
          <w:b/>
          <w:sz w:val="28"/>
          <w:szCs w:val="28"/>
        </w:rPr>
      </w:pPr>
      <w:r>
        <w:rPr>
          <w:b/>
          <w:sz w:val="28"/>
          <w:szCs w:val="28"/>
        </w:rPr>
        <w:t>A Szakmai Program 1. számú melléklete – Megállapodás tervezet</w:t>
      </w:r>
    </w:p>
    <w:p w:rsidR="00771068" w:rsidRPr="00343E61" w:rsidRDefault="00771068" w:rsidP="00771068">
      <w:pPr>
        <w:suppressAutoHyphens/>
        <w:autoSpaceDE w:val="0"/>
        <w:autoSpaceDN w:val="0"/>
        <w:adjustRightInd w:val="0"/>
        <w:jc w:val="center"/>
        <w:rPr>
          <w:rFonts w:cs="Calibri"/>
          <w:b/>
          <w:bCs/>
          <w:sz w:val="28"/>
          <w:szCs w:val="28"/>
        </w:rPr>
      </w:pPr>
      <w:r w:rsidRPr="00343E61">
        <w:rPr>
          <w:rFonts w:cs="Calibri"/>
          <w:b/>
          <w:bCs/>
          <w:sz w:val="28"/>
          <w:szCs w:val="28"/>
        </w:rPr>
        <w:t>MEGÁLLAPODÁS TÁMOGATOTT LAKHATÁS IGÉNYBEVÉTELÉRŐL</w:t>
      </w:r>
    </w:p>
    <w:p w:rsidR="00771068" w:rsidRDefault="00771068" w:rsidP="00771068">
      <w:pPr>
        <w:widowControl w:val="0"/>
        <w:autoSpaceDE w:val="0"/>
        <w:autoSpaceDN w:val="0"/>
        <w:adjustRightInd w:val="0"/>
        <w:jc w:val="both"/>
        <w:rPr>
          <w:rFonts w:cs="Calibri"/>
        </w:rPr>
      </w:pPr>
      <w:r w:rsidRPr="00343E61">
        <w:rPr>
          <w:rFonts w:cs="Calibri"/>
        </w:rPr>
        <w:t>amely létrejött egyrészről az</w:t>
      </w:r>
      <w:r>
        <w:rPr>
          <w:rFonts w:cs="Calibri"/>
        </w:rPr>
        <w:t xml:space="preserve"> </w:t>
      </w:r>
      <w:r w:rsidRPr="003454B5">
        <w:rPr>
          <w:rFonts w:cs="Calibri"/>
          <w:b/>
        </w:rPr>
        <w:t>Aktív Műhely Kft.</w:t>
      </w:r>
      <w:r>
        <w:rPr>
          <w:rFonts w:cs="Calibri"/>
        </w:rPr>
        <w:t xml:space="preserve"> </w:t>
      </w:r>
      <w:r w:rsidRPr="003454B5">
        <w:rPr>
          <w:rFonts w:cs="Calibri"/>
          <w:i/>
        </w:rPr>
        <w:t>TAPIOLAND</w:t>
      </w:r>
      <w:r w:rsidRPr="00343E61">
        <w:rPr>
          <w:rFonts w:cs="Calibri"/>
          <w:b/>
          <w:bCs/>
          <w:i/>
          <w:iCs/>
        </w:rPr>
        <w:t xml:space="preserve"> Támogatott Lakhatás </w:t>
      </w:r>
      <w:r w:rsidRPr="00343E61">
        <w:rPr>
          <w:rFonts w:cs="Calibri"/>
        </w:rPr>
        <w:t xml:space="preserve">intézménye </w:t>
      </w:r>
      <w:r>
        <w:rPr>
          <w:rFonts w:cs="Calibri"/>
        </w:rPr>
        <w:t>(2764 Tápióbicske, Rákóczi út 1</w:t>
      </w:r>
      <w:r w:rsidRPr="00343E61">
        <w:rPr>
          <w:rFonts w:cs="Calibri"/>
        </w:rPr>
        <w:t xml:space="preserve">.) mint szolgáltatást nyújtó intézmény, (képviseli: </w:t>
      </w:r>
      <w:r>
        <w:rPr>
          <w:rFonts w:cs="Calibri"/>
          <w:b/>
          <w:bCs/>
        </w:rPr>
        <w:t>Kérdő Bernadett</w:t>
      </w:r>
      <w:r w:rsidRPr="00343E61">
        <w:rPr>
          <w:rFonts w:cs="Calibri"/>
          <w:b/>
          <w:bCs/>
        </w:rPr>
        <w:t xml:space="preserve"> </w:t>
      </w:r>
      <w:r w:rsidRPr="00343E61">
        <w:rPr>
          <w:rFonts w:cs="Calibri"/>
        </w:rPr>
        <w:t xml:space="preserve">intézményvezető), fenntartó: </w:t>
      </w:r>
      <w:r>
        <w:rPr>
          <w:rFonts w:cs="Calibri"/>
          <w:b/>
        </w:rPr>
        <w:t>Aktív Műhely Kft.</w:t>
      </w:r>
      <w:r>
        <w:rPr>
          <w:rFonts w:cs="Calibri"/>
        </w:rPr>
        <w:t xml:space="preserve"> (2764 Tápióbicske, Rákóczi út 1</w:t>
      </w:r>
      <w:r w:rsidRPr="00343E61">
        <w:rPr>
          <w:rFonts w:cs="Calibri"/>
        </w:rPr>
        <w:t xml:space="preserve">., képviseli </w:t>
      </w:r>
      <w:r w:rsidRPr="00343E61">
        <w:rPr>
          <w:rFonts w:cs="Calibri"/>
          <w:b/>
          <w:bCs/>
        </w:rPr>
        <w:t>Szekeres Tiborné</w:t>
      </w:r>
      <w:r w:rsidRPr="00343E61">
        <w:rPr>
          <w:rFonts w:cs="Calibri"/>
        </w:rPr>
        <w:t xml:space="preserve">, a kuratórium elnöke), </w:t>
      </w:r>
      <w:r w:rsidRPr="00343E61">
        <w:rPr>
          <w:rFonts w:cs="Calibri"/>
          <w:b/>
          <w:bCs/>
        </w:rPr>
        <w:t>mint szolgál</w:t>
      </w:r>
      <w:r>
        <w:rPr>
          <w:rFonts w:cs="Calibri"/>
          <w:b/>
          <w:bCs/>
        </w:rPr>
        <w:t>t</w:t>
      </w:r>
      <w:r w:rsidRPr="00343E61">
        <w:rPr>
          <w:rFonts w:cs="Calibri"/>
          <w:b/>
          <w:bCs/>
        </w:rPr>
        <w:t>atást nyújtó (továbbiakban szolgáltatást nyújtó)</w:t>
      </w:r>
      <w:r w:rsidRPr="00343E61">
        <w:rPr>
          <w:rFonts w:cs="Calibri"/>
        </w:rPr>
        <w:t>, másrészről</w:t>
      </w:r>
    </w:p>
    <w:p w:rsidR="00771068" w:rsidRPr="00215098" w:rsidRDefault="00771068" w:rsidP="00771068">
      <w:pPr>
        <w:jc w:val="both"/>
        <w:rPr>
          <w:rFonts w:cs="Calibri"/>
          <w:b/>
        </w:rPr>
      </w:pPr>
      <w:r w:rsidRPr="00215098">
        <w:rPr>
          <w:rFonts w:cs="Calibri"/>
          <w:b/>
        </w:rPr>
        <w:t xml:space="preserve">Név: </w:t>
      </w:r>
      <w:r>
        <w:rPr>
          <w:rFonts w:cs="Calibri"/>
          <w:b/>
        </w:rPr>
        <w:t>…………………………………….</w:t>
      </w:r>
    </w:p>
    <w:p w:rsidR="00771068" w:rsidRPr="009909C1" w:rsidRDefault="00771068" w:rsidP="00771068">
      <w:pPr>
        <w:tabs>
          <w:tab w:val="left" w:pos="2610"/>
        </w:tabs>
        <w:suppressAutoHyphens/>
        <w:autoSpaceDE w:val="0"/>
        <w:autoSpaceDN w:val="0"/>
        <w:adjustRightInd w:val="0"/>
        <w:jc w:val="both"/>
        <w:rPr>
          <w:rFonts w:cs="Calibri"/>
        </w:rPr>
      </w:pPr>
      <w:r w:rsidRPr="009909C1">
        <w:rPr>
          <w:rFonts w:cs="Calibri"/>
        </w:rPr>
        <w:lastRenderedPageBreak/>
        <w:t xml:space="preserve">Anyja neve: </w:t>
      </w:r>
      <w:r>
        <w:rPr>
          <w:rFonts w:cs="Calibri"/>
        </w:rPr>
        <w:t>…………………………….</w:t>
      </w:r>
    </w:p>
    <w:p w:rsidR="00771068" w:rsidRPr="009909C1" w:rsidRDefault="00771068" w:rsidP="00771068">
      <w:pPr>
        <w:widowControl w:val="0"/>
        <w:autoSpaceDE w:val="0"/>
        <w:autoSpaceDN w:val="0"/>
        <w:adjustRightInd w:val="0"/>
        <w:jc w:val="both"/>
        <w:rPr>
          <w:rFonts w:cs="Calibri"/>
        </w:rPr>
      </w:pPr>
      <w:r w:rsidRPr="009909C1">
        <w:rPr>
          <w:rFonts w:cs="Calibri"/>
        </w:rPr>
        <w:t xml:space="preserve">Lakcím: </w:t>
      </w:r>
      <w:r>
        <w:rPr>
          <w:rFonts w:cs="Calibri"/>
        </w:rPr>
        <w:t>……………………………………</w:t>
      </w:r>
    </w:p>
    <w:p w:rsidR="00771068" w:rsidRPr="009909C1" w:rsidRDefault="00771068" w:rsidP="00771068">
      <w:pPr>
        <w:widowControl w:val="0"/>
        <w:autoSpaceDE w:val="0"/>
        <w:autoSpaceDN w:val="0"/>
        <w:adjustRightInd w:val="0"/>
        <w:jc w:val="both"/>
        <w:rPr>
          <w:rFonts w:cs="Calibri"/>
        </w:rPr>
      </w:pPr>
      <w:r w:rsidRPr="009909C1">
        <w:rPr>
          <w:rFonts w:cs="Calibri"/>
        </w:rPr>
        <w:t xml:space="preserve"> – továbbiakban: </w:t>
      </w:r>
      <w:r w:rsidRPr="009909C1">
        <w:rPr>
          <w:rFonts w:cs="Calibri"/>
          <w:b/>
        </w:rPr>
        <w:t>szolgáltatást igénybevevő személy</w:t>
      </w:r>
      <w:r w:rsidRPr="009909C1">
        <w:rPr>
          <w:rFonts w:cs="Calibri"/>
        </w:rPr>
        <w:t xml:space="preserve"> – között.</w:t>
      </w:r>
    </w:p>
    <w:p w:rsidR="00771068" w:rsidRPr="009909C1" w:rsidRDefault="00771068" w:rsidP="00771068">
      <w:pPr>
        <w:suppressAutoHyphens/>
        <w:autoSpaceDE w:val="0"/>
        <w:autoSpaceDN w:val="0"/>
        <w:adjustRightInd w:val="0"/>
        <w:jc w:val="both"/>
        <w:rPr>
          <w:rFonts w:cs="Calibri"/>
        </w:rPr>
      </w:pPr>
      <w:r w:rsidRPr="009909C1">
        <w:rPr>
          <w:rFonts w:cs="Calibri"/>
        </w:rPr>
        <w:t>ÉS/VAGY</w:t>
      </w:r>
    </w:p>
    <w:p w:rsidR="00771068" w:rsidRPr="00215098" w:rsidRDefault="00771068" w:rsidP="00771068">
      <w:pPr>
        <w:suppressAutoHyphens/>
        <w:autoSpaceDE w:val="0"/>
        <w:autoSpaceDN w:val="0"/>
        <w:adjustRightInd w:val="0"/>
        <w:jc w:val="both"/>
        <w:rPr>
          <w:rFonts w:cs="Calibri"/>
          <w:b/>
        </w:rPr>
      </w:pPr>
      <w:r w:rsidRPr="00215098">
        <w:rPr>
          <w:rFonts w:cs="Calibri"/>
          <w:b/>
        </w:rPr>
        <w:t xml:space="preserve">Név: </w:t>
      </w:r>
      <w:r>
        <w:rPr>
          <w:rFonts w:cs="Calibri"/>
          <w:b/>
        </w:rPr>
        <w:t>……………………………………….</w:t>
      </w:r>
    </w:p>
    <w:p w:rsidR="00771068" w:rsidRPr="009909C1" w:rsidRDefault="00771068" w:rsidP="00771068">
      <w:pPr>
        <w:suppressAutoHyphens/>
        <w:autoSpaceDE w:val="0"/>
        <w:autoSpaceDN w:val="0"/>
        <w:adjustRightInd w:val="0"/>
        <w:jc w:val="both"/>
        <w:rPr>
          <w:rFonts w:cs="Calibri"/>
        </w:rPr>
      </w:pPr>
      <w:r w:rsidRPr="009909C1">
        <w:rPr>
          <w:rFonts w:cs="Calibri"/>
        </w:rPr>
        <w:t>törvényes képviselője között.</w:t>
      </w:r>
    </w:p>
    <w:p w:rsidR="00771068" w:rsidRPr="009909C1" w:rsidRDefault="00771068" w:rsidP="00771068">
      <w:pPr>
        <w:suppressAutoHyphens/>
        <w:autoSpaceDE w:val="0"/>
        <w:autoSpaceDN w:val="0"/>
        <w:adjustRightInd w:val="0"/>
        <w:jc w:val="both"/>
        <w:rPr>
          <w:rFonts w:cs="Calibri"/>
        </w:rPr>
      </w:pPr>
      <w:r w:rsidRPr="009909C1">
        <w:rPr>
          <w:rFonts w:cs="Calibri"/>
        </w:rPr>
        <w:t>A szolgáltatást igénybevevő személy jogai és kötelezettségei, illetve a képviseletével együtt járó feladatai (adatszolgáltatási, térítési díj fizetési, intézkedések pl. jogviszony megszüntetés esetén) egyaránt vonatkoznak a törvényes képviseletet ellátó, bíróság által kijelölt gondnokra is.</w:t>
      </w:r>
    </w:p>
    <w:p w:rsidR="00771068" w:rsidRPr="00771068" w:rsidRDefault="00771068" w:rsidP="00771068">
      <w:pPr>
        <w:suppressAutoHyphens/>
        <w:autoSpaceDE w:val="0"/>
        <w:autoSpaceDN w:val="0"/>
        <w:adjustRightInd w:val="0"/>
        <w:jc w:val="both"/>
        <w:rPr>
          <w:rFonts w:cs="Calibri"/>
          <w:b/>
        </w:rPr>
      </w:pPr>
      <w:r w:rsidRPr="00771068">
        <w:rPr>
          <w:rFonts w:cs="Calibri"/>
          <w:b/>
        </w:rPr>
        <w:t xml:space="preserve">Felek megállapodásának kezdő időpontja: </w:t>
      </w:r>
      <w:r>
        <w:rPr>
          <w:rFonts w:cs="Calibri"/>
          <w:b/>
        </w:rPr>
        <w:t>………………………………………………</w:t>
      </w:r>
    </w:p>
    <w:p w:rsidR="00771068" w:rsidRPr="009909C1" w:rsidRDefault="00771068" w:rsidP="00771068">
      <w:pPr>
        <w:suppressAutoHyphens/>
        <w:autoSpaceDE w:val="0"/>
        <w:autoSpaceDN w:val="0"/>
        <w:adjustRightInd w:val="0"/>
        <w:jc w:val="both"/>
        <w:rPr>
          <w:rFonts w:cs="Calibri"/>
        </w:rPr>
      </w:pPr>
    </w:p>
    <w:p w:rsidR="00771068" w:rsidRPr="00771068" w:rsidRDefault="00771068" w:rsidP="00771068">
      <w:pPr>
        <w:suppressAutoHyphens/>
        <w:autoSpaceDE w:val="0"/>
        <w:autoSpaceDN w:val="0"/>
        <w:adjustRightInd w:val="0"/>
        <w:jc w:val="both"/>
        <w:rPr>
          <w:rFonts w:cs="Calibri"/>
          <w:b/>
        </w:rPr>
      </w:pPr>
      <w:r w:rsidRPr="009909C1">
        <w:rPr>
          <w:rFonts w:cs="Calibri"/>
          <w:b/>
        </w:rPr>
        <w:t xml:space="preserve">I. A szolgáltatást igénybevevő személy adatai: </w:t>
      </w:r>
    </w:p>
    <w:p w:rsidR="00771068" w:rsidRPr="009909C1" w:rsidRDefault="00771068" w:rsidP="00771068">
      <w:pPr>
        <w:tabs>
          <w:tab w:val="left" w:pos="0"/>
        </w:tabs>
        <w:suppressAutoHyphens/>
        <w:autoSpaceDE w:val="0"/>
        <w:autoSpaceDN w:val="0"/>
        <w:adjustRightInd w:val="0"/>
        <w:jc w:val="both"/>
        <w:rPr>
          <w:rFonts w:cs="Calibri"/>
        </w:rPr>
      </w:pPr>
      <w:r w:rsidRPr="009909C1">
        <w:rPr>
          <w:rFonts w:cs="Calibri"/>
        </w:rPr>
        <w:t xml:space="preserve">Név: </w:t>
      </w:r>
      <w:r>
        <w:rPr>
          <w:rFonts w:cs="Calibri"/>
        </w:rPr>
        <w:t>………………………………………………….</w:t>
      </w:r>
    </w:p>
    <w:p w:rsidR="00771068" w:rsidRPr="009909C1" w:rsidRDefault="00771068" w:rsidP="00771068">
      <w:pPr>
        <w:tabs>
          <w:tab w:val="left" w:pos="2610"/>
        </w:tabs>
        <w:suppressAutoHyphens/>
        <w:autoSpaceDE w:val="0"/>
        <w:autoSpaceDN w:val="0"/>
        <w:adjustRightInd w:val="0"/>
        <w:jc w:val="both"/>
        <w:rPr>
          <w:rFonts w:cs="Calibri"/>
        </w:rPr>
      </w:pPr>
      <w:r w:rsidRPr="009909C1">
        <w:rPr>
          <w:rFonts w:cs="Calibri"/>
        </w:rPr>
        <w:t xml:space="preserve">Születési név: </w:t>
      </w:r>
      <w:r>
        <w:rPr>
          <w:rFonts w:cs="Calibri"/>
        </w:rPr>
        <w:t>……………………………………</w:t>
      </w:r>
    </w:p>
    <w:p w:rsidR="00771068" w:rsidRPr="009909C1" w:rsidRDefault="00771068" w:rsidP="00771068">
      <w:pPr>
        <w:tabs>
          <w:tab w:val="left" w:pos="2610"/>
        </w:tabs>
        <w:suppressAutoHyphens/>
        <w:autoSpaceDE w:val="0"/>
        <w:autoSpaceDN w:val="0"/>
        <w:adjustRightInd w:val="0"/>
        <w:jc w:val="both"/>
        <w:rPr>
          <w:rFonts w:cs="Calibri"/>
        </w:rPr>
      </w:pPr>
      <w:r w:rsidRPr="009909C1">
        <w:rPr>
          <w:rFonts w:cs="Calibri"/>
        </w:rPr>
        <w:t xml:space="preserve">Anyja neve: </w:t>
      </w:r>
      <w:r>
        <w:rPr>
          <w:rFonts w:cs="Calibri"/>
        </w:rPr>
        <w:t>………………………………………</w:t>
      </w:r>
    </w:p>
    <w:p w:rsidR="00771068" w:rsidRPr="009909C1" w:rsidRDefault="00771068" w:rsidP="00771068">
      <w:pPr>
        <w:tabs>
          <w:tab w:val="left" w:pos="2610"/>
        </w:tabs>
        <w:suppressAutoHyphens/>
        <w:autoSpaceDE w:val="0"/>
        <w:autoSpaceDN w:val="0"/>
        <w:adjustRightInd w:val="0"/>
        <w:jc w:val="both"/>
        <w:rPr>
          <w:rFonts w:cs="Calibri"/>
        </w:rPr>
      </w:pPr>
      <w:r w:rsidRPr="009909C1">
        <w:rPr>
          <w:rFonts w:cs="Calibri"/>
        </w:rPr>
        <w:t xml:space="preserve">Születési hely: </w:t>
      </w:r>
      <w:r>
        <w:rPr>
          <w:rFonts w:cs="Calibri"/>
        </w:rPr>
        <w:t>………………………………….</w:t>
      </w:r>
    </w:p>
    <w:p w:rsidR="00771068" w:rsidRPr="009909C1" w:rsidRDefault="00771068" w:rsidP="00771068">
      <w:pPr>
        <w:jc w:val="both"/>
        <w:rPr>
          <w:rFonts w:cs="Calibri"/>
        </w:rPr>
      </w:pPr>
      <w:r>
        <w:rPr>
          <w:rFonts w:cs="Calibri"/>
        </w:rPr>
        <w:t>Születési idő:…………………………………….</w:t>
      </w:r>
    </w:p>
    <w:p w:rsidR="00771068" w:rsidRPr="009909C1" w:rsidRDefault="00771068" w:rsidP="00771068">
      <w:pPr>
        <w:tabs>
          <w:tab w:val="left" w:pos="2610"/>
        </w:tabs>
        <w:suppressAutoHyphens/>
        <w:autoSpaceDE w:val="0"/>
        <w:autoSpaceDN w:val="0"/>
        <w:adjustRightInd w:val="0"/>
        <w:jc w:val="both"/>
        <w:rPr>
          <w:rFonts w:cs="Calibri"/>
        </w:rPr>
      </w:pPr>
      <w:r w:rsidRPr="009909C1">
        <w:rPr>
          <w:rFonts w:cs="Calibri"/>
        </w:rPr>
        <w:t xml:space="preserve">Cselekvőképesség: </w:t>
      </w:r>
      <w:r>
        <w:rPr>
          <w:rFonts w:cs="Calibri"/>
        </w:rPr>
        <w:t>cselekvőképes, cselekvőképességében részlegesen / teljesen korlátozó gondnokság</w:t>
      </w:r>
    </w:p>
    <w:p w:rsidR="00771068" w:rsidRPr="009909C1" w:rsidRDefault="00771068" w:rsidP="00771068">
      <w:pPr>
        <w:jc w:val="both"/>
        <w:rPr>
          <w:rFonts w:cs="Calibri"/>
        </w:rPr>
      </w:pPr>
      <w:r w:rsidRPr="009909C1">
        <w:rPr>
          <w:rFonts w:cs="Calibri"/>
        </w:rPr>
        <w:t xml:space="preserve">Állandó lakcím: </w:t>
      </w:r>
      <w:r>
        <w:rPr>
          <w:rFonts w:cs="Calibri"/>
        </w:rPr>
        <w:t>…………………………………………………..</w:t>
      </w:r>
    </w:p>
    <w:p w:rsidR="00771068" w:rsidRPr="009909C1" w:rsidRDefault="00771068" w:rsidP="00771068">
      <w:pPr>
        <w:tabs>
          <w:tab w:val="left" w:pos="2610"/>
        </w:tabs>
        <w:autoSpaceDE w:val="0"/>
        <w:autoSpaceDN w:val="0"/>
        <w:adjustRightInd w:val="0"/>
        <w:spacing w:line="360" w:lineRule="auto"/>
        <w:jc w:val="both"/>
        <w:rPr>
          <w:rFonts w:cs="Calibri"/>
        </w:rPr>
      </w:pPr>
      <w:r w:rsidRPr="009909C1">
        <w:rPr>
          <w:rFonts w:cs="Calibri"/>
        </w:rPr>
        <w:t xml:space="preserve">Tartózkodási hely: </w:t>
      </w:r>
      <w:r>
        <w:rPr>
          <w:rFonts w:cs="Calibri"/>
        </w:rPr>
        <w:t>……………………………………………….</w:t>
      </w:r>
    </w:p>
    <w:p w:rsidR="00771068" w:rsidRPr="009909C1" w:rsidRDefault="00771068" w:rsidP="00771068">
      <w:pPr>
        <w:suppressAutoHyphens/>
        <w:autoSpaceDE w:val="0"/>
        <w:autoSpaceDN w:val="0"/>
        <w:adjustRightInd w:val="0"/>
        <w:jc w:val="both"/>
        <w:rPr>
          <w:rFonts w:cs="Calibri"/>
          <w:b/>
          <w:bCs/>
        </w:rPr>
      </w:pPr>
    </w:p>
    <w:p w:rsidR="00771068" w:rsidRPr="00343E61" w:rsidRDefault="00771068" w:rsidP="00771068">
      <w:pPr>
        <w:suppressAutoHyphens/>
        <w:autoSpaceDE w:val="0"/>
        <w:autoSpaceDN w:val="0"/>
        <w:adjustRightInd w:val="0"/>
        <w:jc w:val="both"/>
        <w:rPr>
          <w:rFonts w:cs="Calibri"/>
          <w:b/>
          <w:bCs/>
        </w:rPr>
      </w:pPr>
      <w:r w:rsidRPr="00343E61">
        <w:rPr>
          <w:rFonts w:cs="Calibri"/>
          <w:b/>
          <w:bCs/>
        </w:rPr>
        <w:t>Törvényes képviselő adatai:</w:t>
      </w:r>
    </w:p>
    <w:p w:rsidR="00771068" w:rsidRPr="00343E61" w:rsidRDefault="00771068" w:rsidP="00771068">
      <w:pPr>
        <w:suppressAutoHyphens/>
        <w:autoSpaceDE w:val="0"/>
        <w:autoSpaceDN w:val="0"/>
        <w:adjustRightInd w:val="0"/>
        <w:jc w:val="both"/>
        <w:rPr>
          <w:rFonts w:cs="Calibri"/>
        </w:rPr>
      </w:pPr>
      <w:r w:rsidRPr="00343E61">
        <w:rPr>
          <w:rFonts w:cs="Calibri"/>
        </w:rPr>
        <w:t xml:space="preserve">Név: </w:t>
      </w:r>
      <w:r>
        <w:rPr>
          <w:rFonts w:cs="Calibri"/>
        </w:rPr>
        <w:t>……………………………………………………..</w:t>
      </w:r>
    </w:p>
    <w:p w:rsidR="00771068" w:rsidRPr="00343E61" w:rsidRDefault="00771068" w:rsidP="00771068">
      <w:pPr>
        <w:suppressAutoHyphens/>
        <w:autoSpaceDE w:val="0"/>
        <w:autoSpaceDN w:val="0"/>
        <w:adjustRightInd w:val="0"/>
        <w:jc w:val="both"/>
        <w:rPr>
          <w:rFonts w:cs="Calibri"/>
        </w:rPr>
      </w:pPr>
      <w:r w:rsidRPr="00343E61">
        <w:rPr>
          <w:rFonts w:cs="Calibri"/>
        </w:rPr>
        <w:t xml:space="preserve">Cím: </w:t>
      </w:r>
      <w:r>
        <w:rPr>
          <w:rFonts w:cs="Calibri"/>
        </w:rPr>
        <w:t>……………………………………………………..</w:t>
      </w:r>
    </w:p>
    <w:p w:rsidR="00771068" w:rsidRPr="00343E61" w:rsidRDefault="00771068" w:rsidP="00771068">
      <w:pPr>
        <w:autoSpaceDE w:val="0"/>
        <w:autoSpaceDN w:val="0"/>
        <w:adjustRightInd w:val="0"/>
        <w:jc w:val="both"/>
        <w:rPr>
          <w:rFonts w:cs="Calibri"/>
        </w:rPr>
      </w:pPr>
      <w:r w:rsidRPr="00343E61">
        <w:rPr>
          <w:rFonts w:cs="Calibri"/>
        </w:rPr>
        <w:t>Telefonszám:</w:t>
      </w:r>
      <w:r>
        <w:rPr>
          <w:rFonts w:cs="Calibri"/>
        </w:rPr>
        <w:t>………………………………………..</w:t>
      </w:r>
    </w:p>
    <w:p w:rsidR="00771068" w:rsidRDefault="00771068" w:rsidP="00771068">
      <w:pPr>
        <w:autoSpaceDE w:val="0"/>
        <w:autoSpaceDN w:val="0"/>
        <w:adjustRightInd w:val="0"/>
        <w:spacing w:line="360" w:lineRule="auto"/>
        <w:jc w:val="both"/>
        <w:rPr>
          <w:rFonts w:cs="Calibri"/>
        </w:rPr>
      </w:pPr>
      <w:r>
        <w:rPr>
          <w:rFonts w:cs="Calibri"/>
        </w:rPr>
        <w:t>Email: ………………………………………………</w:t>
      </w:r>
    </w:p>
    <w:p w:rsidR="00771068" w:rsidRPr="00771068" w:rsidRDefault="00771068" w:rsidP="00771068">
      <w:pPr>
        <w:autoSpaceDE w:val="0"/>
        <w:autoSpaceDN w:val="0"/>
        <w:adjustRightInd w:val="0"/>
        <w:spacing w:line="360" w:lineRule="auto"/>
        <w:jc w:val="both"/>
        <w:rPr>
          <w:rFonts w:cs="Calibri"/>
        </w:rPr>
      </w:pPr>
      <w:r w:rsidRPr="00343E61">
        <w:rPr>
          <w:rFonts w:cs="Calibri"/>
          <w:b/>
          <w:bCs/>
        </w:rPr>
        <w:t>II. Szerződés tárgya</w:t>
      </w:r>
    </w:p>
    <w:p w:rsidR="00771068" w:rsidRPr="00343E61" w:rsidRDefault="00771068" w:rsidP="00771068">
      <w:pPr>
        <w:numPr>
          <w:ilvl w:val="0"/>
          <w:numId w:val="40"/>
        </w:numPr>
        <w:autoSpaceDE w:val="0"/>
        <w:autoSpaceDN w:val="0"/>
        <w:adjustRightInd w:val="0"/>
        <w:spacing w:after="0"/>
        <w:ind w:left="714" w:hanging="357"/>
        <w:jc w:val="both"/>
        <w:rPr>
          <w:rFonts w:cs="Calibri"/>
        </w:rPr>
      </w:pPr>
      <w:r w:rsidRPr="00343E61">
        <w:rPr>
          <w:rFonts w:cs="Calibri"/>
        </w:rPr>
        <w:lastRenderedPageBreak/>
        <w:t>A fenntartó jelen megállapodás alapján személyes gondoskodást nyújtó, szakosított szolgáltatás körébe tartozó támogatott lakhatási szolgáltatást nyújt</w:t>
      </w:r>
      <w:r>
        <w:rPr>
          <w:rFonts w:cs="Calibri"/>
        </w:rPr>
        <w:t xml:space="preserve"> a</w:t>
      </w:r>
      <w:r w:rsidRPr="00343E61">
        <w:rPr>
          <w:rFonts w:cs="Calibri"/>
        </w:rPr>
        <w:t xml:space="preserve"> szolgáltatást igénybevevő személy javára. A támogatott lakhatás magában foglalja a lakhatási szolgáltatást, és a megelőzően felmért támogatási szükséglet alapján, személyre szabott, szolgáltatási tervben meghatározott szolgáltatásokat. </w:t>
      </w:r>
    </w:p>
    <w:p w:rsidR="00771068" w:rsidRPr="00343E61" w:rsidRDefault="00771068" w:rsidP="00771068">
      <w:pPr>
        <w:numPr>
          <w:ilvl w:val="0"/>
          <w:numId w:val="40"/>
        </w:numPr>
        <w:autoSpaceDE w:val="0"/>
        <w:autoSpaceDN w:val="0"/>
        <w:adjustRightInd w:val="0"/>
        <w:spacing w:after="0"/>
        <w:ind w:left="714" w:hanging="357"/>
        <w:jc w:val="both"/>
        <w:rPr>
          <w:rFonts w:cs="Calibri"/>
        </w:rPr>
      </w:pPr>
      <w:r w:rsidRPr="00343E61">
        <w:rPr>
          <w:rFonts w:cs="Calibri"/>
        </w:rPr>
        <w:t>A fenntartó a támogatott lakhatási szolgáltatást a szolgáltatást igénybevevő személyekkel közösen kialakított Házirendjében, Együttélés szabályaiban, valamint jelen megállapodásban rögzített tartalommal nyújtja.</w:t>
      </w:r>
    </w:p>
    <w:p w:rsidR="00771068" w:rsidRPr="00343E61" w:rsidRDefault="00771068" w:rsidP="00771068">
      <w:pPr>
        <w:numPr>
          <w:ilvl w:val="0"/>
          <w:numId w:val="40"/>
        </w:numPr>
        <w:suppressAutoHyphens/>
        <w:autoSpaceDE w:val="0"/>
        <w:autoSpaceDN w:val="0"/>
        <w:adjustRightInd w:val="0"/>
        <w:spacing w:after="0"/>
        <w:ind w:left="720" w:hanging="360"/>
        <w:jc w:val="both"/>
        <w:rPr>
          <w:rFonts w:cs="Calibri"/>
        </w:rPr>
      </w:pPr>
      <w:r w:rsidRPr="00343E61">
        <w:rPr>
          <w:rFonts w:cs="Calibri"/>
        </w:rPr>
        <w:t xml:space="preserve">A szolgáltatást igénybevevő személy elhelyezése alapbútorzatú, </w:t>
      </w:r>
      <w:r>
        <w:rPr>
          <w:rFonts w:cs="Calibri"/>
        </w:rPr>
        <w:t>egy, illetve egyágyas</w:t>
      </w:r>
      <w:r w:rsidRPr="00343E61">
        <w:rPr>
          <w:rFonts w:cs="Calibri"/>
        </w:rPr>
        <w:t xml:space="preserve"> szobákban történik, melyekhez saját fürdőszoba tartozik. A lakhatást nyújtó ház/lakás egyéb helyiségei közös használatúak. Szolgáltatást igénybevevő személy a rendelkezésre álló lakhatási körülményeket beköltözés előtt megtekintheti, a lehetőségek közül kiválaszthatja a</w:t>
      </w:r>
      <w:r>
        <w:rPr>
          <w:rFonts w:cs="Calibri"/>
        </w:rPr>
        <w:t xml:space="preserve"> számára megfelelőt. A</w:t>
      </w:r>
      <w:r w:rsidRPr="00343E61">
        <w:rPr>
          <w:rFonts w:cs="Calibri"/>
        </w:rPr>
        <w:t xml:space="preserve"> házon/lakáson belül a szoba megváltoztatásának kezdeményezésére</w:t>
      </w:r>
      <w:r>
        <w:rPr>
          <w:rFonts w:cs="Calibri"/>
        </w:rPr>
        <w:t xml:space="preserve"> és átalakítására</w:t>
      </w:r>
      <w:r w:rsidRPr="00343E61">
        <w:rPr>
          <w:rFonts w:cs="Calibri"/>
        </w:rPr>
        <w:t xml:space="preserve"> közös megegyezéssel, mindkét szerződő félnek joga van (pl. tartós állapotrosszabbodás, konfliktus a szobatársakkal stb.). </w:t>
      </w:r>
    </w:p>
    <w:p w:rsidR="00771068" w:rsidRPr="00343E61" w:rsidRDefault="00771068" w:rsidP="00771068">
      <w:pPr>
        <w:numPr>
          <w:ilvl w:val="0"/>
          <w:numId w:val="40"/>
        </w:numPr>
        <w:suppressAutoHyphens/>
        <w:autoSpaceDE w:val="0"/>
        <w:autoSpaceDN w:val="0"/>
        <w:adjustRightInd w:val="0"/>
        <w:spacing w:after="0"/>
        <w:ind w:left="720" w:hanging="360"/>
        <w:jc w:val="both"/>
        <w:rPr>
          <w:rFonts w:cs="Calibri"/>
        </w:rPr>
      </w:pPr>
      <w:r w:rsidRPr="00343E61">
        <w:rPr>
          <w:rFonts w:cs="Calibri"/>
        </w:rPr>
        <w:t>Házaspárok, illetve élettársak elhelyezése esetén a házaspárnak</w:t>
      </w:r>
      <w:r>
        <w:rPr>
          <w:rFonts w:cs="Calibri"/>
        </w:rPr>
        <w:t>, élettársnak</w:t>
      </w:r>
      <w:r w:rsidRPr="00343E61">
        <w:rPr>
          <w:rFonts w:cs="Calibri"/>
        </w:rPr>
        <w:t xml:space="preserve"> joga van az együttes elhelyezéshez. A házastárs elvesztése vagy a kapcsolat megszakadása esetén a szoba használata a felek további közös megegyezésének tárgya.</w:t>
      </w:r>
    </w:p>
    <w:p w:rsidR="00771068" w:rsidRPr="00343E61" w:rsidRDefault="00771068" w:rsidP="00771068">
      <w:pPr>
        <w:numPr>
          <w:ilvl w:val="0"/>
          <w:numId w:val="40"/>
        </w:numPr>
        <w:suppressAutoHyphens/>
        <w:autoSpaceDE w:val="0"/>
        <w:autoSpaceDN w:val="0"/>
        <w:adjustRightInd w:val="0"/>
        <w:spacing w:after="0"/>
        <w:ind w:left="720" w:hanging="360"/>
        <w:jc w:val="both"/>
        <w:rPr>
          <w:rFonts w:cs="Calibri"/>
        </w:rPr>
      </w:pPr>
      <w:r w:rsidRPr="00343E61">
        <w:rPr>
          <w:rFonts w:cs="Calibri"/>
        </w:rPr>
        <w:t>Jelen megállapodás a kérelemmel össz</w:t>
      </w:r>
      <w:r>
        <w:rPr>
          <w:rFonts w:cs="Calibri"/>
        </w:rPr>
        <w:t xml:space="preserve">hangban a </w:t>
      </w:r>
      <w:r w:rsidRPr="00343E61">
        <w:rPr>
          <w:rFonts w:cs="Calibri"/>
        </w:rPr>
        <w:t xml:space="preserve">szolgáltatás kezdő időpontjától számított határozatlan időre jön létre. </w:t>
      </w:r>
    </w:p>
    <w:p w:rsidR="00771068" w:rsidRPr="0037658A" w:rsidRDefault="00771068" w:rsidP="00771068">
      <w:pPr>
        <w:numPr>
          <w:ilvl w:val="0"/>
          <w:numId w:val="40"/>
        </w:numPr>
        <w:tabs>
          <w:tab w:val="left" w:pos="707"/>
        </w:tabs>
        <w:autoSpaceDE w:val="0"/>
        <w:autoSpaceDN w:val="0"/>
        <w:adjustRightInd w:val="0"/>
        <w:spacing w:after="264"/>
        <w:ind w:left="720" w:right="40" w:hanging="360"/>
        <w:jc w:val="both"/>
        <w:rPr>
          <w:rFonts w:cs="Calibri"/>
        </w:rPr>
      </w:pPr>
      <w:r>
        <w:rPr>
          <w:rFonts w:cs="Calibri"/>
        </w:rPr>
        <w:t>Felek a</w:t>
      </w:r>
      <w:r w:rsidRPr="00343E61">
        <w:rPr>
          <w:rFonts w:cs="Calibri"/>
        </w:rPr>
        <w:t xml:space="preserve"> szolgáltatás igénybevétele tekintetében </w:t>
      </w:r>
      <w:r>
        <w:rPr>
          <w:rFonts w:cs="Calibri"/>
        </w:rPr>
        <w:t xml:space="preserve">a </w:t>
      </w:r>
      <w:r w:rsidRPr="00343E61">
        <w:rPr>
          <w:rFonts w:cs="Calibri"/>
        </w:rPr>
        <w:t>szolgáltatást igénybevevő személy számára max. 30 nap időtart</w:t>
      </w:r>
      <w:r>
        <w:rPr>
          <w:rFonts w:cs="Calibri"/>
        </w:rPr>
        <w:t xml:space="preserve">amra lehetőséget biztosítanak </w:t>
      </w:r>
      <w:r w:rsidRPr="00343E61">
        <w:rPr>
          <w:rFonts w:cs="Calibri"/>
        </w:rPr>
        <w:t>az igénybe vehető lakhatási szolgáltatás körülményeinek megtapasztalására, kipróbálására.</w:t>
      </w:r>
    </w:p>
    <w:p w:rsidR="00771068" w:rsidRPr="00771068" w:rsidRDefault="00771068" w:rsidP="00771068">
      <w:pPr>
        <w:suppressAutoHyphens/>
        <w:autoSpaceDE w:val="0"/>
        <w:autoSpaceDN w:val="0"/>
        <w:adjustRightInd w:val="0"/>
        <w:ind w:left="705" w:hanging="705"/>
        <w:jc w:val="both"/>
        <w:rPr>
          <w:rFonts w:cs="Calibri"/>
          <w:b/>
          <w:bCs/>
        </w:rPr>
      </w:pPr>
      <w:r w:rsidRPr="00343E61">
        <w:rPr>
          <w:rFonts w:cs="Calibri"/>
          <w:b/>
          <w:bCs/>
        </w:rPr>
        <w:t>III.</w:t>
      </w:r>
      <w:r w:rsidRPr="00343E61">
        <w:rPr>
          <w:rFonts w:cs="Calibri"/>
          <w:b/>
          <w:bCs/>
        </w:rPr>
        <w:tab/>
        <w:t>A felek tájékoztatási kötelezettsége</w:t>
      </w:r>
    </w:p>
    <w:p w:rsidR="00771068" w:rsidRPr="00343E61" w:rsidRDefault="00771068" w:rsidP="00771068">
      <w:pPr>
        <w:suppressAutoHyphens/>
        <w:autoSpaceDE w:val="0"/>
        <w:autoSpaceDN w:val="0"/>
        <w:adjustRightInd w:val="0"/>
        <w:jc w:val="both"/>
        <w:rPr>
          <w:rFonts w:cs="Calibri"/>
        </w:rPr>
      </w:pPr>
      <w:r w:rsidRPr="00343E61">
        <w:rPr>
          <w:rFonts w:cs="Calibri"/>
        </w:rPr>
        <w:t>Az igénybevételi eljárás során a fenntartó a szolgáltatást igénybevevő személyt és törvényes képviselőjét rész</w:t>
      </w:r>
      <w:r>
        <w:rPr>
          <w:rFonts w:cs="Calibri"/>
        </w:rPr>
        <w:t>letesen és pontosan tájékoztatja</w:t>
      </w:r>
      <w:r w:rsidRPr="00343E61">
        <w:rPr>
          <w:rFonts w:cs="Calibri"/>
        </w:rPr>
        <w:t xml:space="preserve"> a </w:t>
      </w:r>
      <w:r>
        <w:rPr>
          <w:rFonts w:cs="Calibri"/>
        </w:rPr>
        <w:t>lakhatásban</w:t>
      </w:r>
      <w:r w:rsidRPr="00343E61">
        <w:rPr>
          <w:rFonts w:cs="Calibri"/>
        </w:rPr>
        <w:t xml:space="preserve"> közösen kialakított </w:t>
      </w:r>
      <w:r w:rsidRPr="009D4592">
        <w:rPr>
          <w:rFonts w:cs="Calibri"/>
        </w:rPr>
        <w:t xml:space="preserve">Együttélési szabályokról </w:t>
      </w:r>
      <w:r w:rsidRPr="00343E61">
        <w:rPr>
          <w:rFonts w:cs="Calibri"/>
        </w:rPr>
        <w:t>különös tekintettel az alábbiakra:</w:t>
      </w:r>
    </w:p>
    <w:p w:rsidR="00771068" w:rsidRPr="00343E61" w:rsidRDefault="00771068" w:rsidP="00771068">
      <w:pPr>
        <w:numPr>
          <w:ilvl w:val="0"/>
          <w:numId w:val="40"/>
        </w:numPr>
        <w:tabs>
          <w:tab w:val="left" w:pos="720"/>
        </w:tabs>
        <w:suppressAutoHyphens/>
        <w:autoSpaceDE w:val="0"/>
        <w:autoSpaceDN w:val="0"/>
        <w:adjustRightInd w:val="0"/>
        <w:spacing w:after="0"/>
        <w:ind w:left="720" w:hanging="360"/>
        <w:jc w:val="both"/>
        <w:rPr>
          <w:rFonts w:cs="Calibri"/>
        </w:rPr>
      </w:pPr>
      <w:r w:rsidRPr="00343E61">
        <w:rPr>
          <w:rFonts w:cs="Calibri"/>
        </w:rPr>
        <w:t>a biztosított szolgáltatás tartalmáról és feltételeiről;</w:t>
      </w:r>
    </w:p>
    <w:p w:rsidR="00771068" w:rsidRPr="00343E61" w:rsidRDefault="00771068" w:rsidP="00771068">
      <w:pPr>
        <w:numPr>
          <w:ilvl w:val="0"/>
          <w:numId w:val="40"/>
        </w:numPr>
        <w:tabs>
          <w:tab w:val="left" w:pos="720"/>
        </w:tabs>
        <w:suppressAutoHyphens/>
        <w:autoSpaceDE w:val="0"/>
        <w:autoSpaceDN w:val="0"/>
        <w:adjustRightInd w:val="0"/>
        <w:spacing w:after="0"/>
        <w:ind w:left="720" w:hanging="360"/>
        <w:jc w:val="both"/>
        <w:rPr>
          <w:rFonts w:cs="Calibri"/>
        </w:rPr>
      </w:pPr>
      <w:r w:rsidRPr="00343E61">
        <w:rPr>
          <w:rFonts w:cs="Calibri"/>
        </w:rPr>
        <w:t>a fenntartó által vezetett nyilvántartásokról;</w:t>
      </w:r>
    </w:p>
    <w:p w:rsidR="00771068" w:rsidRPr="00343E61" w:rsidRDefault="00771068" w:rsidP="00771068">
      <w:pPr>
        <w:numPr>
          <w:ilvl w:val="0"/>
          <w:numId w:val="40"/>
        </w:numPr>
        <w:tabs>
          <w:tab w:val="left" w:pos="720"/>
        </w:tabs>
        <w:suppressAutoHyphens/>
        <w:autoSpaceDE w:val="0"/>
        <w:autoSpaceDN w:val="0"/>
        <w:adjustRightInd w:val="0"/>
        <w:spacing w:after="0"/>
        <w:ind w:left="720" w:hanging="360"/>
        <w:jc w:val="both"/>
        <w:rPr>
          <w:rFonts w:cs="Calibri"/>
          <w:strike/>
        </w:rPr>
      </w:pPr>
      <w:r w:rsidRPr="00343E61">
        <w:rPr>
          <w:rFonts w:cs="Calibri"/>
        </w:rPr>
        <w:t xml:space="preserve">a szolgáltatást igénybevevő személy és </w:t>
      </w:r>
      <w:r>
        <w:rPr>
          <w:rFonts w:cs="Calibri"/>
        </w:rPr>
        <w:t>a hozzátartozók</w:t>
      </w:r>
      <w:r w:rsidRPr="00343E61">
        <w:rPr>
          <w:rFonts w:cs="Calibri"/>
        </w:rPr>
        <w:t xml:space="preserve"> közötti kapcsolattartás lehetőségeiről, az ebben nyújtott támogatás formáiról;</w:t>
      </w:r>
    </w:p>
    <w:p w:rsidR="00771068" w:rsidRPr="00343E61" w:rsidRDefault="00771068" w:rsidP="00771068">
      <w:pPr>
        <w:numPr>
          <w:ilvl w:val="0"/>
          <w:numId w:val="40"/>
        </w:numPr>
        <w:tabs>
          <w:tab w:val="left" w:pos="720"/>
        </w:tabs>
        <w:suppressAutoHyphens/>
        <w:autoSpaceDE w:val="0"/>
        <w:autoSpaceDN w:val="0"/>
        <w:adjustRightInd w:val="0"/>
        <w:spacing w:after="0"/>
        <w:ind w:left="720" w:hanging="360"/>
        <w:jc w:val="both"/>
        <w:rPr>
          <w:rFonts w:cs="Calibri"/>
        </w:rPr>
      </w:pPr>
      <w:r w:rsidRPr="00343E61">
        <w:rPr>
          <w:rFonts w:cs="Calibri"/>
        </w:rPr>
        <w:t>panaszjoguk gyakorlásának módjáról (Intézményvezető, Ellátottjogi Képviselő)</w:t>
      </w:r>
      <w:r>
        <w:rPr>
          <w:rFonts w:cs="Calibri"/>
        </w:rPr>
        <w:t>;</w:t>
      </w:r>
    </w:p>
    <w:p w:rsidR="00771068" w:rsidRPr="00343E61" w:rsidRDefault="00771068" w:rsidP="00771068">
      <w:pPr>
        <w:numPr>
          <w:ilvl w:val="0"/>
          <w:numId w:val="40"/>
        </w:numPr>
        <w:tabs>
          <w:tab w:val="left" w:pos="720"/>
        </w:tabs>
        <w:suppressAutoHyphens/>
        <w:autoSpaceDE w:val="0"/>
        <w:autoSpaceDN w:val="0"/>
        <w:adjustRightInd w:val="0"/>
        <w:spacing w:after="0"/>
        <w:ind w:left="720" w:hanging="360"/>
        <w:jc w:val="both"/>
        <w:rPr>
          <w:rFonts w:cs="Calibri"/>
        </w:rPr>
      </w:pPr>
      <w:r w:rsidRPr="00343E61">
        <w:rPr>
          <w:rFonts w:cs="Calibri"/>
        </w:rPr>
        <w:t>visszaéléseket megelőző eljárásrend alkalmazásáról</w:t>
      </w:r>
      <w:r>
        <w:rPr>
          <w:rFonts w:cs="Calibri"/>
        </w:rPr>
        <w:t>;</w:t>
      </w:r>
    </w:p>
    <w:p w:rsidR="00771068" w:rsidRPr="00343E61" w:rsidRDefault="00771068" w:rsidP="00771068">
      <w:pPr>
        <w:numPr>
          <w:ilvl w:val="0"/>
          <w:numId w:val="40"/>
        </w:numPr>
        <w:tabs>
          <w:tab w:val="left" w:pos="720"/>
        </w:tabs>
        <w:suppressAutoHyphens/>
        <w:autoSpaceDE w:val="0"/>
        <w:autoSpaceDN w:val="0"/>
        <w:adjustRightInd w:val="0"/>
        <w:spacing w:after="0"/>
        <w:ind w:left="720" w:hanging="360"/>
        <w:jc w:val="both"/>
        <w:rPr>
          <w:rFonts w:cs="Calibri"/>
        </w:rPr>
      </w:pPr>
      <w:r w:rsidRPr="00343E61">
        <w:rPr>
          <w:rFonts w:cs="Calibri"/>
        </w:rPr>
        <w:t>az (intézményi) jogviszony megszűnésének és megszűntetésének eseteiről;</w:t>
      </w:r>
    </w:p>
    <w:p w:rsidR="00771068" w:rsidRPr="00343E61" w:rsidRDefault="00771068" w:rsidP="00771068">
      <w:pPr>
        <w:numPr>
          <w:ilvl w:val="0"/>
          <w:numId w:val="40"/>
        </w:numPr>
        <w:tabs>
          <w:tab w:val="left" w:pos="720"/>
        </w:tabs>
        <w:suppressAutoHyphens/>
        <w:autoSpaceDE w:val="0"/>
        <w:autoSpaceDN w:val="0"/>
        <w:adjustRightInd w:val="0"/>
        <w:spacing w:after="0"/>
        <w:ind w:left="720" w:hanging="360"/>
        <w:jc w:val="both"/>
        <w:rPr>
          <w:rFonts w:cs="Calibri"/>
        </w:rPr>
      </w:pPr>
      <w:r w:rsidRPr="00343E61">
        <w:rPr>
          <w:rFonts w:cs="Calibri"/>
        </w:rPr>
        <w:t xml:space="preserve">az intézmény közösen kialakított Házirendjéről, </w:t>
      </w:r>
      <w:r>
        <w:rPr>
          <w:rFonts w:cs="Calibri"/>
        </w:rPr>
        <w:t>Együttélés szabályairól;</w:t>
      </w:r>
    </w:p>
    <w:p w:rsidR="00771068" w:rsidRPr="00343E61" w:rsidRDefault="00771068" w:rsidP="00771068">
      <w:pPr>
        <w:numPr>
          <w:ilvl w:val="0"/>
          <w:numId w:val="40"/>
        </w:numPr>
        <w:tabs>
          <w:tab w:val="left" w:pos="720"/>
        </w:tabs>
        <w:suppressAutoHyphens/>
        <w:autoSpaceDE w:val="0"/>
        <w:autoSpaceDN w:val="0"/>
        <w:adjustRightInd w:val="0"/>
        <w:spacing w:after="0"/>
        <w:ind w:left="720" w:hanging="360"/>
        <w:jc w:val="both"/>
        <w:rPr>
          <w:rFonts w:cs="Calibri"/>
        </w:rPr>
      </w:pPr>
      <w:r w:rsidRPr="00343E61">
        <w:rPr>
          <w:rFonts w:cs="Calibri"/>
        </w:rPr>
        <w:t>a fizetendő térítési díjról, teljesítési feltételeiről, továbbá a nem teljesítés következményeiről;</w:t>
      </w:r>
    </w:p>
    <w:p w:rsidR="00771068" w:rsidRPr="00343E61" w:rsidRDefault="00771068" w:rsidP="00771068">
      <w:pPr>
        <w:numPr>
          <w:ilvl w:val="0"/>
          <w:numId w:val="40"/>
        </w:numPr>
        <w:tabs>
          <w:tab w:val="left" w:pos="720"/>
        </w:tabs>
        <w:suppressAutoHyphens/>
        <w:autoSpaceDE w:val="0"/>
        <w:autoSpaceDN w:val="0"/>
        <w:adjustRightInd w:val="0"/>
        <w:spacing w:after="0"/>
        <w:ind w:left="720" w:hanging="360"/>
        <w:jc w:val="both"/>
        <w:rPr>
          <w:rFonts w:cs="Calibri"/>
        </w:rPr>
      </w:pPr>
      <w:r w:rsidRPr="00343E61">
        <w:rPr>
          <w:rFonts w:cs="Calibri"/>
        </w:rPr>
        <w:t>a szolgáltatást igénybevevő személy jogait és érdekeit képviselő társadalmi szervezetekről;</w:t>
      </w:r>
    </w:p>
    <w:p w:rsidR="00771068" w:rsidRPr="00343E61" w:rsidRDefault="00771068" w:rsidP="00771068">
      <w:pPr>
        <w:numPr>
          <w:ilvl w:val="0"/>
          <w:numId w:val="40"/>
        </w:numPr>
        <w:tabs>
          <w:tab w:val="left" w:pos="720"/>
        </w:tabs>
        <w:suppressAutoHyphens/>
        <w:autoSpaceDE w:val="0"/>
        <w:autoSpaceDN w:val="0"/>
        <w:adjustRightInd w:val="0"/>
        <w:spacing w:after="0"/>
        <w:ind w:left="720" w:hanging="360"/>
        <w:jc w:val="both"/>
        <w:rPr>
          <w:rFonts w:cs="Calibri"/>
        </w:rPr>
      </w:pPr>
      <w:r w:rsidRPr="00343E61">
        <w:rPr>
          <w:rFonts w:cs="Calibri"/>
        </w:rPr>
        <w:t>a szolgáltatást igénybevevő személyek és a szolgáltatást végző személyek jogairól és kötelezettségeiről.</w:t>
      </w:r>
    </w:p>
    <w:p w:rsidR="00771068" w:rsidRPr="00343E61" w:rsidRDefault="00771068" w:rsidP="00771068">
      <w:pPr>
        <w:suppressAutoHyphens/>
        <w:autoSpaceDE w:val="0"/>
        <w:autoSpaceDN w:val="0"/>
        <w:adjustRightInd w:val="0"/>
        <w:jc w:val="both"/>
        <w:rPr>
          <w:rFonts w:cs="Calibri"/>
        </w:rPr>
      </w:pPr>
    </w:p>
    <w:p w:rsidR="00771068" w:rsidRPr="00343E61" w:rsidRDefault="00771068" w:rsidP="00771068">
      <w:pPr>
        <w:suppressAutoHyphens/>
        <w:autoSpaceDE w:val="0"/>
        <w:autoSpaceDN w:val="0"/>
        <w:adjustRightInd w:val="0"/>
        <w:ind w:left="709" w:hanging="709"/>
        <w:jc w:val="both"/>
        <w:rPr>
          <w:rFonts w:cs="Calibri"/>
        </w:rPr>
      </w:pPr>
      <w:r w:rsidRPr="00343E61">
        <w:rPr>
          <w:rFonts w:cs="Calibri"/>
        </w:rPr>
        <w:lastRenderedPageBreak/>
        <w:t>A szolgáltatást igénybevevő személy és törvényes képviselője a szolgáltatás</w:t>
      </w:r>
      <w:r w:rsidRPr="00343E61">
        <w:rPr>
          <w:rFonts w:cs="Calibri"/>
          <w:strike/>
        </w:rPr>
        <w:t xml:space="preserve"> </w:t>
      </w:r>
      <w:r w:rsidRPr="00343E61">
        <w:rPr>
          <w:rFonts w:cs="Calibri"/>
        </w:rPr>
        <w:t>igénybevételekor köteles nyilatkozni:</w:t>
      </w:r>
    </w:p>
    <w:p w:rsidR="00771068" w:rsidRPr="00783F81" w:rsidRDefault="00771068" w:rsidP="00771068">
      <w:pPr>
        <w:numPr>
          <w:ilvl w:val="0"/>
          <w:numId w:val="40"/>
        </w:numPr>
        <w:tabs>
          <w:tab w:val="left" w:pos="1065"/>
        </w:tabs>
        <w:suppressAutoHyphens/>
        <w:autoSpaceDE w:val="0"/>
        <w:autoSpaceDN w:val="0"/>
        <w:adjustRightInd w:val="0"/>
        <w:spacing w:after="0"/>
        <w:ind w:left="720" w:hanging="360"/>
        <w:jc w:val="both"/>
        <w:rPr>
          <w:rFonts w:cs="Calibri"/>
        </w:rPr>
      </w:pPr>
      <w:r w:rsidRPr="00343E61">
        <w:rPr>
          <w:rFonts w:cs="Calibri"/>
        </w:rPr>
        <w:t>a tájékoztatásban foglaltak tudomásul vételéről és az abban foglaltak betartásáról;</w:t>
      </w:r>
    </w:p>
    <w:p w:rsidR="00771068" w:rsidRPr="00343E61" w:rsidRDefault="00771068" w:rsidP="00771068">
      <w:pPr>
        <w:numPr>
          <w:ilvl w:val="0"/>
          <w:numId w:val="40"/>
        </w:numPr>
        <w:tabs>
          <w:tab w:val="left" w:pos="1065"/>
        </w:tabs>
        <w:suppressAutoHyphens/>
        <w:autoSpaceDE w:val="0"/>
        <w:autoSpaceDN w:val="0"/>
        <w:adjustRightInd w:val="0"/>
        <w:spacing w:after="0"/>
        <w:ind w:left="720" w:hanging="360"/>
        <w:jc w:val="both"/>
        <w:rPr>
          <w:rFonts w:cs="Calibri"/>
        </w:rPr>
      </w:pPr>
      <w:r w:rsidRPr="00343E61">
        <w:rPr>
          <w:rFonts w:cs="Calibri"/>
        </w:rPr>
        <w:t>szolgáltatást igénybevevő személy köteles a szerződésben foglalt adatok bármelyikében történő változásról az intézményvezetőn keresztül a másik szerződő felet haladéktalanul tájékoztatni (a szociális szolgáltatásra való jogosultság feltételeiben, tartásra köteles hozzátartozó személyében, személyi azonosító adatokban, jövedelmi viszonyokban beállt változások stb.);</w:t>
      </w:r>
    </w:p>
    <w:p w:rsidR="00771068" w:rsidRDefault="00771068" w:rsidP="00771068">
      <w:pPr>
        <w:numPr>
          <w:ilvl w:val="0"/>
          <w:numId w:val="40"/>
        </w:numPr>
        <w:tabs>
          <w:tab w:val="left" w:pos="1065"/>
        </w:tabs>
        <w:suppressAutoHyphens/>
        <w:autoSpaceDE w:val="0"/>
        <w:autoSpaceDN w:val="0"/>
        <w:adjustRightInd w:val="0"/>
        <w:spacing w:after="0"/>
        <w:ind w:left="720" w:hanging="360"/>
        <w:jc w:val="both"/>
        <w:rPr>
          <w:rFonts w:cs="Calibri"/>
        </w:rPr>
      </w:pPr>
      <w:r w:rsidRPr="00343E61">
        <w:rPr>
          <w:rFonts w:cs="Calibri"/>
        </w:rPr>
        <w:t>szolgáltatást igénybevevő személy köteles bejelenteni továbbá minden olyan tényt, adatot, ami a személyi térítési díj megállapításához szükséges és azt befolyásolja;</w:t>
      </w:r>
      <w:r>
        <w:rPr>
          <w:rFonts w:cs="Calibri"/>
        </w:rPr>
        <w:t xml:space="preserve"> </w:t>
      </w:r>
    </w:p>
    <w:p w:rsidR="00771068" w:rsidRPr="002A00BA" w:rsidRDefault="00771068" w:rsidP="00771068">
      <w:pPr>
        <w:numPr>
          <w:ilvl w:val="0"/>
          <w:numId w:val="40"/>
        </w:numPr>
        <w:tabs>
          <w:tab w:val="left" w:pos="1065"/>
        </w:tabs>
        <w:suppressAutoHyphens/>
        <w:autoSpaceDE w:val="0"/>
        <w:autoSpaceDN w:val="0"/>
        <w:adjustRightInd w:val="0"/>
        <w:spacing w:after="0"/>
        <w:ind w:left="720" w:hanging="360"/>
        <w:jc w:val="both"/>
        <w:rPr>
          <w:rFonts w:cs="Calibri"/>
        </w:rPr>
      </w:pPr>
      <w:r w:rsidRPr="002A00BA">
        <w:rPr>
          <w:rFonts w:cs="Calibri"/>
        </w:rPr>
        <w:t>a szolgáltatást igénybevevő személy és törvényes képviselője az intézmény vezetőjét a térítési díj felülvizsgálatakor minden esetben tájékoztatja írásban az aktuális havi jövedelméről;</w:t>
      </w:r>
    </w:p>
    <w:p w:rsidR="00771068" w:rsidRPr="00343E61" w:rsidRDefault="00771068" w:rsidP="00771068">
      <w:pPr>
        <w:numPr>
          <w:ilvl w:val="0"/>
          <w:numId w:val="40"/>
        </w:numPr>
        <w:tabs>
          <w:tab w:val="left" w:pos="1065"/>
        </w:tabs>
        <w:suppressAutoHyphens/>
        <w:autoSpaceDE w:val="0"/>
        <w:autoSpaceDN w:val="0"/>
        <w:adjustRightInd w:val="0"/>
        <w:spacing w:after="0"/>
        <w:ind w:left="720" w:hanging="360"/>
        <w:jc w:val="both"/>
        <w:rPr>
          <w:rFonts w:cs="Calibri"/>
        </w:rPr>
      </w:pPr>
      <w:r w:rsidRPr="00343E61">
        <w:rPr>
          <w:rFonts w:cs="Calibri"/>
        </w:rPr>
        <w:t>a tartásra köteles hozzátartozónak nem kell a személyi térítési díjfizetéssel kapcsolatos adatokat közölni, ha a szolgáltatást igénybevevő személy</w:t>
      </w:r>
      <w:r>
        <w:rPr>
          <w:rFonts w:cs="Calibri"/>
        </w:rPr>
        <w:t xml:space="preserve">, </w:t>
      </w:r>
      <w:r w:rsidRPr="00343E61">
        <w:rPr>
          <w:rFonts w:cs="Calibri"/>
        </w:rPr>
        <w:t xml:space="preserve">tartásra köteles hozzátartozója nyilatkozott az elhelyezés iránti kérelem benyújtásakor arról, hogy szerződésben vállalja a teljes összegű térítési díj megfizetését; </w:t>
      </w:r>
    </w:p>
    <w:p w:rsidR="00771068" w:rsidRPr="00343E61" w:rsidRDefault="00771068" w:rsidP="00771068">
      <w:pPr>
        <w:numPr>
          <w:ilvl w:val="0"/>
          <w:numId w:val="40"/>
        </w:numPr>
        <w:tabs>
          <w:tab w:val="left" w:pos="767"/>
        </w:tabs>
        <w:autoSpaceDE w:val="0"/>
        <w:autoSpaceDN w:val="0"/>
        <w:adjustRightInd w:val="0"/>
        <w:spacing w:after="0"/>
        <w:ind w:left="720" w:right="40" w:hanging="360"/>
        <w:jc w:val="both"/>
        <w:rPr>
          <w:rFonts w:cs="Calibri"/>
        </w:rPr>
      </w:pPr>
      <w:r w:rsidRPr="00343E61">
        <w:rPr>
          <w:rFonts w:cs="Calibri"/>
        </w:rPr>
        <w:t>szolgáltatást igénybevevő személy köteles orvosi igazolással alátámasztani azt, hogy</w:t>
      </w:r>
      <w:r w:rsidRPr="00343E61">
        <w:rPr>
          <w:rFonts w:cs="Calibri"/>
          <w:color w:val="FF0000"/>
        </w:rPr>
        <w:t xml:space="preserve"> </w:t>
      </w:r>
      <w:r w:rsidRPr="00343E61">
        <w:rPr>
          <w:rFonts w:cs="Calibri"/>
        </w:rPr>
        <w:t xml:space="preserve">közösségre veszélyes fertőző betegségben nem szenved, magatartása a közösségre nem veszélyeztető, valamint nyilatkozni arról, hogy alkalmazkodik a közösség életviteléhez, a Házirendben, </w:t>
      </w:r>
      <w:r w:rsidRPr="009D4592">
        <w:rPr>
          <w:rFonts w:cs="Calibri"/>
        </w:rPr>
        <w:t>Együttélés szabályaiban</w:t>
      </w:r>
      <w:r w:rsidRPr="00343E61">
        <w:rPr>
          <w:rFonts w:cs="Calibri"/>
        </w:rPr>
        <w:t xml:space="preserve"> foglaltakat betartja;</w:t>
      </w:r>
    </w:p>
    <w:p w:rsidR="00771068" w:rsidRPr="00343E61" w:rsidRDefault="00771068" w:rsidP="00771068">
      <w:pPr>
        <w:numPr>
          <w:ilvl w:val="0"/>
          <w:numId w:val="40"/>
        </w:numPr>
        <w:tabs>
          <w:tab w:val="left" w:pos="1065"/>
        </w:tabs>
        <w:suppressAutoHyphens/>
        <w:autoSpaceDE w:val="0"/>
        <w:autoSpaceDN w:val="0"/>
        <w:adjustRightInd w:val="0"/>
        <w:spacing w:after="0"/>
        <w:ind w:left="720" w:hanging="360"/>
        <w:jc w:val="both"/>
        <w:rPr>
          <w:rFonts w:cs="Calibri"/>
        </w:rPr>
      </w:pPr>
      <w:r w:rsidRPr="00343E61">
        <w:rPr>
          <w:rFonts w:cs="Calibri"/>
        </w:rPr>
        <w:t>szolgáltatást igénybevevő személy továbbá minden olyan tényről tájékoztatja az intézmény vezetőjét, amelyet jogviszonya szempontjából fontosnak tart.</w:t>
      </w:r>
    </w:p>
    <w:p w:rsidR="00771068" w:rsidRPr="00343E61" w:rsidRDefault="00771068" w:rsidP="00771068">
      <w:pPr>
        <w:tabs>
          <w:tab w:val="left" w:pos="1065"/>
        </w:tabs>
        <w:suppressAutoHyphens/>
        <w:autoSpaceDE w:val="0"/>
        <w:autoSpaceDN w:val="0"/>
        <w:adjustRightInd w:val="0"/>
        <w:jc w:val="both"/>
        <w:rPr>
          <w:rFonts w:cs="Calibri"/>
        </w:rPr>
      </w:pPr>
    </w:p>
    <w:p w:rsidR="00771068" w:rsidRPr="00343E61" w:rsidRDefault="00771068" w:rsidP="00771068">
      <w:pPr>
        <w:suppressAutoHyphens/>
        <w:autoSpaceDE w:val="0"/>
        <w:autoSpaceDN w:val="0"/>
        <w:adjustRightInd w:val="0"/>
        <w:jc w:val="both"/>
        <w:rPr>
          <w:rFonts w:cs="Calibri"/>
        </w:rPr>
      </w:pPr>
      <w:r w:rsidRPr="00343E61">
        <w:rPr>
          <w:rFonts w:cs="Calibri"/>
        </w:rPr>
        <w:t>Az intézményvezető a szolgáltatást igénybevevő személyt és az általa megjelölt hozzátartozóját, törvényes képviselőjét köteles haladéktalanul értesíteni:</w:t>
      </w:r>
    </w:p>
    <w:p w:rsidR="00771068" w:rsidRPr="00343E61" w:rsidRDefault="00771068" w:rsidP="00771068">
      <w:pPr>
        <w:numPr>
          <w:ilvl w:val="0"/>
          <w:numId w:val="40"/>
        </w:numPr>
        <w:tabs>
          <w:tab w:val="left" w:pos="1065"/>
        </w:tabs>
        <w:suppressAutoHyphens/>
        <w:autoSpaceDE w:val="0"/>
        <w:autoSpaceDN w:val="0"/>
        <w:adjustRightInd w:val="0"/>
        <w:spacing w:after="0"/>
        <w:ind w:left="720" w:hanging="360"/>
        <w:jc w:val="both"/>
        <w:rPr>
          <w:rFonts w:cs="Calibri"/>
        </w:rPr>
      </w:pPr>
      <w:r w:rsidRPr="00343E61">
        <w:rPr>
          <w:rFonts w:cs="Calibri"/>
        </w:rPr>
        <w:t>a szolgáltatást igénybevevő személy állapotáról és annak lényeges változásáról;</w:t>
      </w:r>
    </w:p>
    <w:p w:rsidR="00771068" w:rsidRPr="00343E61" w:rsidRDefault="00771068" w:rsidP="00771068">
      <w:pPr>
        <w:numPr>
          <w:ilvl w:val="0"/>
          <w:numId w:val="40"/>
        </w:numPr>
        <w:tabs>
          <w:tab w:val="left" w:pos="1065"/>
        </w:tabs>
        <w:suppressAutoHyphens/>
        <w:autoSpaceDE w:val="0"/>
        <w:autoSpaceDN w:val="0"/>
        <w:adjustRightInd w:val="0"/>
        <w:spacing w:after="0"/>
        <w:ind w:left="720" w:hanging="360"/>
        <w:jc w:val="both"/>
        <w:rPr>
          <w:rFonts w:cs="Calibri"/>
        </w:rPr>
      </w:pPr>
      <w:r w:rsidRPr="00343E61">
        <w:rPr>
          <w:rFonts w:cs="Calibri"/>
        </w:rPr>
        <w:t>egészségügyi intézménybe történő beutalásról;</w:t>
      </w:r>
    </w:p>
    <w:p w:rsidR="00771068" w:rsidRPr="00343E61" w:rsidRDefault="00771068" w:rsidP="00771068">
      <w:pPr>
        <w:numPr>
          <w:ilvl w:val="0"/>
          <w:numId w:val="40"/>
        </w:numPr>
        <w:tabs>
          <w:tab w:val="left" w:pos="1065"/>
        </w:tabs>
        <w:suppressAutoHyphens/>
        <w:autoSpaceDE w:val="0"/>
        <w:autoSpaceDN w:val="0"/>
        <w:adjustRightInd w:val="0"/>
        <w:spacing w:after="0"/>
        <w:ind w:left="720" w:hanging="360"/>
        <w:jc w:val="both"/>
        <w:rPr>
          <w:rFonts w:cs="Calibri"/>
        </w:rPr>
      </w:pPr>
      <w:r>
        <w:rPr>
          <w:rFonts w:cs="Calibri"/>
        </w:rPr>
        <w:t>a</w:t>
      </w:r>
      <w:r w:rsidRPr="00343E61">
        <w:rPr>
          <w:rFonts w:cs="Calibri"/>
        </w:rPr>
        <w:t xml:space="preserve"> szolgáltatás biztosításának akadályoztatásáról, az szolgáltatás ideiglenes szüneteltetéséről;</w:t>
      </w:r>
    </w:p>
    <w:p w:rsidR="00771068" w:rsidRPr="00343E61" w:rsidRDefault="00771068" w:rsidP="00771068">
      <w:pPr>
        <w:numPr>
          <w:ilvl w:val="0"/>
          <w:numId w:val="40"/>
        </w:numPr>
        <w:tabs>
          <w:tab w:val="left" w:pos="1065"/>
        </w:tabs>
        <w:suppressAutoHyphens/>
        <w:autoSpaceDE w:val="0"/>
        <w:autoSpaceDN w:val="0"/>
        <w:adjustRightInd w:val="0"/>
        <w:spacing w:after="0"/>
        <w:ind w:left="720" w:hanging="360"/>
        <w:jc w:val="both"/>
        <w:rPr>
          <w:rFonts w:cs="Calibri"/>
        </w:rPr>
      </w:pPr>
      <w:r w:rsidRPr="00343E61">
        <w:rPr>
          <w:rFonts w:cs="Calibri"/>
        </w:rPr>
        <w:t>áthelyezés kezdeményezéséről;</w:t>
      </w:r>
    </w:p>
    <w:p w:rsidR="00771068" w:rsidRDefault="00771068" w:rsidP="00771068">
      <w:pPr>
        <w:numPr>
          <w:ilvl w:val="0"/>
          <w:numId w:val="40"/>
        </w:numPr>
        <w:tabs>
          <w:tab w:val="left" w:pos="1065"/>
        </w:tabs>
        <w:suppressAutoHyphens/>
        <w:autoSpaceDE w:val="0"/>
        <w:autoSpaceDN w:val="0"/>
        <w:adjustRightInd w:val="0"/>
        <w:spacing w:after="0"/>
        <w:ind w:left="720" w:hanging="360"/>
        <w:jc w:val="both"/>
        <w:rPr>
          <w:rFonts w:cs="Calibri"/>
        </w:rPr>
      </w:pPr>
      <w:r w:rsidRPr="00343E61">
        <w:rPr>
          <w:rFonts w:cs="Calibri"/>
        </w:rPr>
        <w:t>a díjfizetési hátralék következményeiről, valamint a behajtás érdekében kezdeményezett intézkedésről.</w:t>
      </w:r>
    </w:p>
    <w:p w:rsidR="00771068" w:rsidRPr="00771068" w:rsidRDefault="00771068" w:rsidP="00771068">
      <w:pPr>
        <w:numPr>
          <w:ilvl w:val="0"/>
          <w:numId w:val="40"/>
        </w:numPr>
        <w:tabs>
          <w:tab w:val="left" w:pos="1065"/>
        </w:tabs>
        <w:suppressAutoHyphens/>
        <w:autoSpaceDE w:val="0"/>
        <w:autoSpaceDN w:val="0"/>
        <w:adjustRightInd w:val="0"/>
        <w:spacing w:after="0"/>
        <w:ind w:left="720" w:hanging="360"/>
        <w:jc w:val="both"/>
        <w:rPr>
          <w:rFonts w:cs="Calibri"/>
        </w:rPr>
      </w:pPr>
    </w:p>
    <w:p w:rsidR="00771068" w:rsidRPr="00771068" w:rsidRDefault="00771068" w:rsidP="00771068">
      <w:pPr>
        <w:suppressAutoHyphens/>
        <w:autoSpaceDE w:val="0"/>
        <w:autoSpaceDN w:val="0"/>
        <w:adjustRightInd w:val="0"/>
        <w:jc w:val="both"/>
        <w:rPr>
          <w:rFonts w:cs="Calibri"/>
          <w:b/>
          <w:bCs/>
        </w:rPr>
      </w:pPr>
      <w:r w:rsidRPr="00343E61">
        <w:rPr>
          <w:rFonts w:cs="Calibri"/>
          <w:b/>
          <w:bCs/>
        </w:rPr>
        <w:t>IV.</w:t>
      </w:r>
      <w:r w:rsidRPr="00343E61">
        <w:rPr>
          <w:rFonts w:cs="Calibri"/>
          <w:b/>
          <w:bCs/>
        </w:rPr>
        <w:tab/>
        <w:t>A támogatott lakhatásban nyújtott szolgáltatás</w:t>
      </w:r>
    </w:p>
    <w:p w:rsidR="00771068" w:rsidRPr="00343E61" w:rsidRDefault="00771068" w:rsidP="00771068">
      <w:pPr>
        <w:autoSpaceDE w:val="0"/>
        <w:autoSpaceDN w:val="0"/>
        <w:adjustRightInd w:val="0"/>
        <w:spacing w:after="236"/>
        <w:jc w:val="both"/>
        <w:rPr>
          <w:rFonts w:cs="Calibri"/>
        </w:rPr>
      </w:pPr>
      <w:r w:rsidRPr="00343E61">
        <w:rPr>
          <w:rFonts w:cs="Calibri"/>
        </w:rPr>
        <w:t>A támogatott lakhatás által nyújtott szolgáltatások a támogatási szükséglet felmérés összegző megállapításai szerint kerülnek meghatározásra. Ennek megfelelően szolgáltató a szolgáltatást igénybevevő személy számára az alábbi szolgáltatásokat nyújtja:</w:t>
      </w:r>
    </w:p>
    <w:p w:rsidR="00771068" w:rsidRPr="00343E61" w:rsidRDefault="00771068" w:rsidP="00771068">
      <w:pPr>
        <w:numPr>
          <w:ilvl w:val="0"/>
          <w:numId w:val="42"/>
        </w:numPr>
        <w:suppressAutoHyphens/>
        <w:autoSpaceDE w:val="0"/>
        <w:autoSpaceDN w:val="0"/>
        <w:adjustRightInd w:val="0"/>
        <w:spacing w:after="0"/>
        <w:jc w:val="both"/>
        <w:rPr>
          <w:rFonts w:cs="Calibri"/>
          <w:iCs/>
        </w:rPr>
      </w:pPr>
      <w:r w:rsidRPr="00343E61">
        <w:rPr>
          <w:rFonts w:cs="Calibri"/>
          <w:iCs/>
        </w:rPr>
        <w:t>lakhatási szolgáltatást,</w:t>
      </w:r>
    </w:p>
    <w:p w:rsidR="00771068" w:rsidRPr="00343E61" w:rsidRDefault="00771068" w:rsidP="00771068">
      <w:pPr>
        <w:numPr>
          <w:ilvl w:val="0"/>
          <w:numId w:val="42"/>
        </w:numPr>
        <w:suppressAutoHyphens/>
        <w:autoSpaceDE w:val="0"/>
        <w:autoSpaceDN w:val="0"/>
        <w:adjustRightInd w:val="0"/>
        <w:spacing w:after="0"/>
        <w:jc w:val="both"/>
        <w:rPr>
          <w:rFonts w:cs="Calibri"/>
          <w:iCs/>
        </w:rPr>
      </w:pPr>
      <w:r w:rsidRPr="00343E61">
        <w:rPr>
          <w:rFonts w:cs="Calibri"/>
          <w:iCs/>
        </w:rPr>
        <w:t>esetvitelt,</w:t>
      </w:r>
    </w:p>
    <w:p w:rsidR="00771068" w:rsidRPr="00343E61" w:rsidRDefault="00771068" w:rsidP="00771068">
      <w:pPr>
        <w:numPr>
          <w:ilvl w:val="0"/>
          <w:numId w:val="42"/>
        </w:numPr>
        <w:suppressAutoHyphens/>
        <w:autoSpaceDE w:val="0"/>
        <w:autoSpaceDN w:val="0"/>
        <w:adjustRightInd w:val="0"/>
        <w:spacing w:after="0"/>
        <w:jc w:val="both"/>
        <w:rPr>
          <w:rFonts w:cs="Calibri"/>
          <w:iCs/>
        </w:rPr>
      </w:pPr>
      <w:r w:rsidRPr="00343E61">
        <w:rPr>
          <w:rFonts w:cs="Calibri"/>
          <w:iCs/>
        </w:rPr>
        <w:t>a közszolgáltatások és a társadalmi életben való részvételt segítő más szolgáltatások igénybevételében való segítségnyújtást,</w:t>
      </w:r>
    </w:p>
    <w:p w:rsidR="00771068" w:rsidRPr="00343E61" w:rsidRDefault="00771068" w:rsidP="00771068">
      <w:pPr>
        <w:numPr>
          <w:ilvl w:val="0"/>
          <w:numId w:val="42"/>
        </w:numPr>
        <w:suppressAutoHyphens/>
        <w:autoSpaceDE w:val="0"/>
        <w:autoSpaceDN w:val="0"/>
        <w:adjustRightInd w:val="0"/>
        <w:spacing w:after="0"/>
        <w:jc w:val="both"/>
        <w:rPr>
          <w:rFonts w:cs="Calibri"/>
          <w:iCs/>
        </w:rPr>
      </w:pPr>
      <w:r w:rsidRPr="00343E61">
        <w:rPr>
          <w:rFonts w:cs="Calibri"/>
          <w:iCs/>
        </w:rPr>
        <w:lastRenderedPageBreak/>
        <w:t>a szolgáltatást igénybevevő személy komplex szükségletfelmérése alapján, erre vonatkozó igény esetén:</w:t>
      </w:r>
    </w:p>
    <w:p w:rsidR="00771068" w:rsidRPr="00343E61" w:rsidRDefault="00771068" w:rsidP="00771068">
      <w:pPr>
        <w:numPr>
          <w:ilvl w:val="1"/>
          <w:numId w:val="42"/>
        </w:numPr>
        <w:suppressAutoHyphens/>
        <w:autoSpaceDE w:val="0"/>
        <w:autoSpaceDN w:val="0"/>
        <w:adjustRightInd w:val="0"/>
        <w:spacing w:after="0"/>
        <w:jc w:val="both"/>
        <w:rPr>
          <w:rFonts w:cs="Calibri"/>
          <w:iCs/>
        </w:rPr>
      </w:pPr>
      <w:r w:rsidRPr="00343E61">
        <w:rPr>
          <w:rFonts w:cs="Calibri"/>
          <w:iCs/>
        </w:rPr>
        <w:t>a felügyeletet,</w:t>
      </w:r>
    </w:p>
    <w:p w:rsidR="00771068" w:rsidRPr="00343E61" w:rsidRDefault="00771068" w:rsidP="00771068">
      <w:pPr>
        <w:numPr>
          <w:ilvl w:val="1"/>
          <w:numId w:val="42"/>
        </w:numPr>
        <w:suppressAutoHyphens/>
        <w:autoSpaceDE w:val="0"/>
        <w:autoSpaceDN w:val="0"/>
        <w:adjustRightInd w:val="0"/>
        <w:spacing w:after="0"/>
        <w:jc w:val="both"/>
        <w:rPr>
          <w:rFonts w:cs="Calibri"/>
          <w:iCs/>
        </w:rPr>
      </w:pPr>
      <w:r w:rsidRPr="00343E61">
        <w:rPr>
          <w:rFonts w:cs="Calibri"/>
          <w:iCs/>
        </w:rPr>
        <w:t>az étkeztetést,</w:t>
      </w:r>
    </w:p>
    <w:p w:rsidR="00771068" w:rsidRPr="00343E61" w:rsidRDefault="00771068" w:rsidP="00771068">
      <w:pPr>
        <w:numPr>
          <w:ilvl w:val="1"/>
          <w:numId w:val="42"/>
        </w:numPr>
        <w:suppressAutoHyphens/>
        <w:autoSpaceDE w:val="0"/>
        <w:autoSpaceDN w:val="0"/>
        <w:adjustRightInd w:val="0"/>
        <w:spacing w:after="0"/>
        <w:jc w:val="both"/>
        <w:rPr>
          <w:rFonts w:cs="Calibri"/>
          <w:iCs/>
        </w:rPr>
      </w:pPr>
      <w:r w:rsidRPr="00343E61">
        <w:rPr>
          <w:rFonts w:cs="Calibri"/>
          <w:iCs/>
        </w:rPr>
        <w:t>a gondozást,</w:t>
      </w:r>
    </w:p>
    <w:p w:rsidR="00771068" w:rsidRPr="00343E61" w:rsidRDefault="00771068" w:rsidP="00771068">
      <w:pPr>
        <w:numPr>
          <w:ilvl w:val="1"/>
          <w:numId w:val="42"/>
        </w:numPr>
        <w:suppressAutoHyphens/>
        <w:autoSpaceDE w:val="0"/>
        <w:autoSpaceDN w:val="0"/>
        <w:adjustRightInd w:val="0"/>
        <w:spacing w:after="0"/>
        <w:jc w:val="both"/>
        <w:rPr>
          <w:rFonts w:cs="Calibri"/>
          <w:iCs/>
        </w:rPr>
      </w:pPr>
      <w:r w:rsidRPr="00343E61">
        <w:rPr>
          <w:rFonts w:cs="Calibri"/>
          <w:iCs/>
        </w:rPr>
        <w:t>a készségfejlesztést,</w:t>
      </w:r>
    </w:p>
    <w:p w:rsidR="00771068" w:rsidRPr="00343E61" w:rsidRDefault="00771068" w:rsidP="00771068">
      <w:pPr>
        <w:numPr>
          <w:ilvl w:val="1"/>
          <w:numId w:val="42"/>
        </w:numPr>
        <w:suppressAutoHyphens/>
        <w:autoSpaceDE w:val="0"/>
        <w:autoSpaceDN w:val="0"/>
        <w:adjustRightInd w:val="0"/>
        <w:spacing w:after="0"/>
        <w:jc w:val="both"/>
        <w:rPr>
          <w:rFonts w:cs="Calibri"/>
          <w:iCs/>
        </w:rPr>
      </w:pPr>
      <w:r w:rsidRPr="00343E61">
        <w:rPr>
          <w:rFonts w:cs="Calibri"/>
          <w:iCs/>
        </w:rPr>
        <w:t>a tanácsadást,</w:t>
      </w:r>
    </w:p>
    <w:p w:rsidR="00771068" w:rsidRPr="00343E61" w:rsidRDefault="00771068" w:rsidP="00771068">
      <w:pPr>
        <w:numPr>
          <w:ilvl w:val="1"/>
          <w:numId w:val="42"/>
        </w:numPr>
        <w:suppressAutoHyphens/>
        <w:autoSpaceDE w:val="0"/>
        <w:autoSpaceDN w:val="0"/>
        <w:adjustRightInd w:val="0"/>
        <w:spacing w:after="0"/>
        <w:jc w:val="both"/>
        <w:rPr>
          <w:rFonts w:cs="Calibri"/>
          <w:iCs/>
        </w:rPr>
      </w:pPr>
      <w:r w:rsidRPr="00343E61">
        <w:rPr>
          <w:rFonts w:cs="Calibri"/>
          <w:iCs/>
        </w:rPr>
        <w:t>a pedagógiai segítségnyújtást,</w:t>
      </w:r>
    </w:p>
    <w:p w:rsidR="00771068" w:rsidRPr="00343E61" w:rsidRDefault="00771068" w:rsidP="00771068">
      <w:pPr>
        <w:numPr>
          <w:ilvl w:val="1"/>
          <w:numId w:val="42"/>
        </w:numPr>
        <w:suppressAutoHyphens/>
        <w:autoSpaceDE w:val="0"/>
        <w:autoSpaceDN w:val="0"/>
        <w:adjustRightInd w:val="0"/>
        <w:spacing w:after="0"/>
        <w:jc w:val="both"/>
        <w:rPr>
          <w:rFonts w:cs="Calibri"/>
          <w:iCs/>
        </w:rPr>
      </w:pPr>
      <w:r w:rsidRPr="00343E61">
        <w:rPr>
          <w:rFonts w:cs="Calibri"/>
          <w:iCs/>
        </w:rPr>
        <w:t>a gyógypedagógiai segítségnyújtást,</w:t>
      </w:r>
    </w:p>
    <w:p w:rsidR="00771068" w:rsidRPr="00343E61" w:rsidRDefault="00771068" w:rsidP="00771068">
      <w:pPr>
        <w:numPr>
          <w:ilvl w:val="1"/>
          <w:numId w:val="42"/>
        </w:numPr>
        <w:suppressAutoHyphens/>
        <w:autoSpaceDE w:val="0"/>
        <w:autoSpaceDN w:val="0"/>
        <w:adjustRightInd w:val="0"/>
        <w:spacing w:after="0"/>
        <w:jc w:val="both"/>
        <w:rPr>
          <w:rFonts w:cs="Calibri"/>
          <w:iCs/>
        </w:rPr>
      </w:pPr>
      <w:r w:rsidRPr="00343E61">
        <w:rPr>
          <w:rFonts w:cs="Calibri"/>
          <w:iCs/>
        </w:rPr>
        <w:t>a szállítást,</w:t>
      </w:r>
    </w:p>
    <w:p w:rsidR="00771068" w:rsidRDefault="00771068" w:rsidP="00771068">
      <w:pPr>
        <w:numPr>
          <w:ilvl w:val="1"/>
          <w:numId w:val="42"/>
        </w:numPr>
        <w:suppressAutoHyphens/>
        <w:autoSpaceDE w:val="0"/>
        <w:autoSpaceDN w:val="0"/>
        <w:adjustRightInd w:val="0"/>
        <w:spacing w:after="0"/>
        <w:jc w:val="both"/>
        <w:rPr>
          <w:rFonts w:cs="Calibri"/>
          <w:iCs/>
        </w:rPr>
      </w:pPr>
      <w:r w:rsidRPr="00343E61">
        <w:rPr>
          <w:rFonts w:cs="Calibri"/>
          <w:iCs/>
        </w:rPr>
        <w:t>a háztartási vagy háztartást pótló segítségnyújtást.</w:t>
      </w:r>
    </w:p>
    <w:p w:rsidR="00771068" w:rsidRPr="00771068" w:rsidRDefault="00771068" w:rsidP="00771068">
      <w:pPr>
        <w:numPr>
          <w:ilvl w:val="1"/>
          <w:numId w:val="42"/>
        </w:numPr>
        <w:suppressAutoHyphens/>
        <w:autoSpaceDE w:val="0"/>
        <w:autoSpaceDN w:val="0"/>
        <w:adjustRightInd w:val="0"/>
        <w:spacing w:after="0"/>
        <w:jc w:val="both"/>
        <w:rPr>
          <w:rFonts w:cs="Calibri"/>
          <w:iCs/>
        </w:rPr>
      </w:pPr>
    </w:p>
    <w:p w:rsidR="00771068" w:rsidRPr="00771068" w:rsidRDefault="00771068" w:rsidP="00771068">
      <w:pPr>
        <w:tabs>
          <w:tab w:val="left" w:pos="720"/>
        </w:tabs>
        <w:suppressAutoHyphens/>
        <w:autoSpaceDE w:val="0"/>
        <w:autoSpaceDN w:val="0"/>
        <w:adjustRightInd w:val="0"/>
        <w:jc w:val="both"/>
        <w:rPr>
          <w:rFonts w:cs="Calibri"/>
        </w:rPr>
      </w:pPr>
      <w:r>
        <w:rPr>
          <w:rFonts w:cs="Calibri"/>
        </w:rPr>
        <w:t>A s</w:t>
      </w:r>
      <w:r w:rsidRPr="00343E61">
        <w:rPr>
          <w:rFonts w:cs="Calibri"/>
        </w:rPr>
        <w:t xml:space="preserve">zolgáltatást igénybevevő személy tudomásul veszi </w:t>
      </w:r>
      <w:r>
        <w:rPr>
          <w:rFonts w:cs="Calibri"/>
        </w:rPr>
        <w:t>és egyetért az Együttélés szabályai</w:t>
      </w:r>
      <w:r w:rsidRPr="00343E61">
        <w:rPr>
          <w:rFonts w:cs="Calibri"/>
        </w:rPr>
        <w:t xml:space="preserve"> által részletezett szolgáltatás</w:t>
      </w:r>
      <w:r>
        <w:rPr>
          <w:rFonts w:cs="Calibri"/>
        </w:rPr>
        <w:t xml:space="preserve"> tartalmával. Továbbá </w:t>
      </w:r>
      <w:r w:rsidRPr="00343E61">
        <w:rPr>
          <w:rFonts w:cs="Calibri"/>
        </w:rPr>
        <w:t xml:space="preserve">tudomásul veszi, hogy </w:t>
      </w:r>
      <w:r>
        <w:rPr>
          <w:rFonts w:cs="Calibri"/>
        </w:rPr>
        <w:t xml:space="preserve">a </w:t>
      </w:r>
      <w:r w:rsidRPr="00343E61">
        <w:rPr>
          <w:rFonts w:cs="Calibri"/>
        </w:rPr>
        <w:t xml:space="preserve">személyi térítési díj mellett eseti térítési díj kérhető a külön jogszabály szerinti alapfeladatok körébe nem tartozó szociális szolgáltatásokért, valamint az intézmény által szervezett szabadidős programokért. Az eseti térítési díj fizetésének eseteit a Házirendben, </w:t>
      </w:r>
      <w:r w:rsidRPr="009D4592">
        <w:rPr>
          <w:rFonts w:cs="Calibri"/>
        </w:rPr>
        <w:t>Együttélés szabályaiban</w:t>
      </w:r>
      <w:r w:rsidRPr="00343E61">
        <w:rPr>
          <w:rFonts w:cs="Calibri"/>
        </w:rPr>
        <w:t xml:space="preserve"> határozza meg a fenntartó.</w:t>
      </w:r>
    </w:p>
    <w:p w:rsidR="00771068" w:rsidRPr="00771068" w:rsidRDefault="00771068" w:rsidP="00771068">
      <w:pPr>
        <w:suppressAutoHyphens/>
        <w:autoSpaceDE w:val="0"/>
        <w:autoSpaceDN w:val="0"/>
        <w:adjustRightInd w:val="0"/>
        <w:jc w:val="both"/>
        <w:rPr>
          <w:rFonts w:cs="Calibri"/>
          <w:b/>
          <w:bCs/>
        </w:rPr>
      </w:pPr>
      <w:r w:rsidRPr="00343E61">
        <w:rPr>
          <w:rFonts w:cs="Calibri"/>
          <w:b/>
          <w:bCs/>
        </w:rPr>
        <w:t>V.</w:t>
      </w:r>
      <w:r w:rsidRPr="00343E61">
        <w:rPr>
          <w:rFonts w:cs="Calibri"/>
          <w:b/>
          <w:bCs/>
        </w:rPr>
        <w:tab/>
        <w:t>A szolgáltatásért fizetendő térítési díj</w:t>
      </w:r>
    </w:p>
    <w:p w:rsidR="00771068" w:rsidRDefault="00771068" w:rsidP="00771068">
      <w:pPr>
        <w:suppressAutoHyphens/>
        <w:autoSpaceDE w:val="0"/>
        <w:autoSpaceDN w:val="0"/>
        <w:adjustRightInd w:val="0"/>
        <w:jc w:val="both"/>
        <w:rPr>
          <w:rFonts w:cs="Calibri"/>
        </w:rPr>
      </w:pPr>
      <w:r w:rsidRPr="00343E61">
        <w:rPr>
          <w:rFonts w:cs="Calibri"/>
        </w:rPr>
        <w:t>Szolgáltatást igénybevevő személy a szolgáltatásért rendszeres havi jövedelme alapján a tárgyhónapot követő hónap 10. napjáig, személyi térítési díjat köteles fizetni, mely megállapításának alapja a komplex szükségletfelmérés, az intézményi térítési díj és az szolgáltatást igénybevevő havi jövedelme</w:t>
      </w:r>
      <w:r w:rsidRPr="002A00BA">
        <w:rPr>
          <w:rFonts w:cs="Calibri"/>
        </w:rPr>
        <w:t>. A szolgáltatásért fizetendő térítési díj havi összege nem haladhatja meg az intézményi térítés</w:t>
      </w:r>
      <w:r>
        <w:rPr>
          <w:rFonts w:cs="Calibri"/>
        </w:rPr>
        <w:t xml:space="preserve">i díjat. </w:t>
      </w:r>
    </w:p>
    <w:p w:rsidR="00771068" w:rsidRPr="005721A9" w:rsidRDefault="00771068" w:rsidP="00771068">
      <w:pPr>
        <w:jc w:val="both"/>
        <w:rPr>
          <w:rFonts w:cs="Calibri"/>
        </w:rPr>
      </w:pPr>
      <w:r>
        <w:rPr>
          <w:rFonts w:cs="Calibri"/>
        </w:rPr>
        <w:t>A személyi térítési díjat a szolgáltatást igénybe vevő</w:t>
      </w:r>
      <w:r w:rsidRPr="005721A9">
        <w:rPr>
          <w:rFonts w:cs="Calibri"/>
        </w:rPr>
        <w:t xml:space="preserve"> vagy törvényes képviselője havonta köteles megfizetni. A szerződő felek megállapodása alapján a Gondozottat t</w:t>
      </w:r>
      <w:r>
        <w:rPr>
          <w:rFonts w:cs="Calibri"/>
        </w:rPr>
        <w:t>erhelő térítési díj mértéke ……..</w:t>
      </w:r>
      <w:r w:rsidRPr="005721A9">
        <w:rPr>
          <w:rFonts w:cs="Calibri"/>
        </w:rPr>
        <w:t xml:space="preserve">. évben </w:t>
      </w:r>
      <w:r>
        <w:rPr>
          <w:rFonts w:cs="Calibri"/>
          <w:b/>
        </w:rPr>
        <w:t xml:space="preserve"> ………………… Ft/hó, azaz </w:t>
      </w:r>
      <w:r w:rsidRPr="005721A9">
        <w:rPr>
          <w:rFonts w:cs="Calibri"/>
          <w:b/>
        </w:rPr>
        <w:t xml:space="preserve"> </w:t>
      </w:r>
      <w:r>
        <w:rPr>
          <w:rFonts w:cs="Calibri"/>
          <w:b/>
        </w:rPr>
        <w:t xml:space="preserve">…………………………………. </w:t>
      </w:r>
      <w:r w:rsidRPr="005721A9">
        <w:rPr>
          <w:rFonts w:cs="Calibri"/>
          <w:b/>
        </w:rPr>
        <w:t>Ft/hó</w:t>
      </w:r>
      <w:r w:rsidRPr="005721A9">
        <w:rPr>
          <w:rFonts w:cs="Calibri"/>
        </w:rPr>
        <w:t xml:space="preserve">.  </w:t>
      </w:r>
    </w:p>
    <w:p w:rsidR="00771068" w:rsidRPr="005721A9" w:rsidRDefault="00771068" w:rsidP="00771068">
      <w:pPr>
        <w:jc w:val="both"/>
        <w:rPr>
          <w:rFonts w:cs="Calibri"/>
        </w:rPr>
      </w:pPr>
      <w:r>
        <w:rPr>
          <w:rFonts w:cs="Calibri"/>
        </w:rPr>
        <w:t xml:space="preserve">A személyi </w:t>
      </w:r>
      <w:r w:rsidRPr="005721A9">
        <w:rPr>
          <w:rFonts w:cs="Calibri"/>
        </w:rPr>
        <w:t>térítési díjat utólag, a tárgyhónapot követő hónap 10. napjáig kell megfizetni készpénzbefizetéssel vagy bankszámlára utalással, az alábbi Erste Bank-nál vez</w:t>
      </w:r>
      <w:r w:rsidR="00865DC8">
        <w:rPr>
          <w:rFonts w:cs="Calibri"/>
        </w:rPr>
        <w:t>etett 11600006-00000000-97315552</w:t>
      </w:r>
      <w:r w:rsidRPr="005721A9">
        <w:rPr>
          <w:rFonts w:cs="Calibri"/>
        </w:rPr>
        <w:t xml:space="preserve"> számla számra. </w:t>
      </w:r>
    </w:p>
    <w:p w:rsidR="00771068" w:rsidRPr="00771068" w:rsidRDefault="00771068" w:rsidP="00771068">
      <w:pPr>
        <w:suppressAutoHyphens/>
        <w:autoSpaceDE w:val="0"/>
        <w:autoSpaceDN w:val="0"/>
        <w:adjustRightInd w:val="0"/>
        <w:jc w:val="both"/>
        <w:rPr>
          <w:rFonts w:cs="Calibri"/>
        </w:rPr>
      </w:pPr>
      <w:r w:rsidRPr="002A00BA">
        <w:rPr>
          <w:rFonts w:cs="Calibri"/>
        </w:rPr>
        <w:t>A tárgyhavi térítési díj összegéről a szolgáltatást nyújtó, tárgyhó 5. napjáig tájékoztatást nyújt a szolgáltatást igénybevevő személy számára, amely a megállapodás mellékletét képezi.</w:t>
      </w:r>
      <w:r w:rsidRPr="00343E61">
        <w:rPr>
          <w:rFonts w:cs="Calibri"/>
        </w:rPr>
        <w:t xml:space="preserve"> </w:t>
      </w:r>
    </w:p>
    <w:p w:rsidR="00771068" w:rsidRPr="00343E61" w:rsidRDefault="00771068" w:rsidP="00771068">
      <w:pPr>
        <w:suppressAutoHyphens/>
        <w:autoSpaceDE w:val="0"/>
        <w:autoSpaceDN w:val="0"/>
        <w:adjustRightInd w:val="0"/>
        <w:jc w:val="both"/>
        <w:rPr>
          <w:rFonts w:cs="Calibri"/>
          <w:b/>
          <w:bCs/>
        </w:rPr>
      </w:pPr>
      <w:r w:rsidRPr="00343E61">
        <w:rPr>
          <w:rFonts w:cs="Calibri"/>
          <w:b/>
          <w:bCs/>
        </w:rPr>
        <w:t>A személyi térítési díj megfizetésére köteles (fizetésre kötelezett)</w:t>
      </w:r>
    </w:p>
    <w:p w:rsidR="00771068" w:rsidRPr="00343E61" w:rsidRDefault="00771068" w:rsidP="00771068">
      <w:pPr>
        <w:numPr>
          <w:ilvl w:val="0"/>
          <w:numId w:val="40"/>
        </w:numPr>
        <w:tabs>
          <w:tab w:val="left" w:pos="360"/>
        </w:tabs>
        <w:autoSpaceDE w:val="0"/>
        <w:autoSpaceDN w:val="0"/>
        <w:adjustRightInd w:val="0"/>
        <w:spacing w:after="0"/>
        <w:ind w:left="360" w:hanging="360"/>
        <w:jc w:val="both"/>
        <w:rPr>
          <w:rFonts w:cs="Calibri"/>
        </w:rPr>
      </w:pPr>
      <w:r w:rsidRPr="00343E61">
        <w:rPr>
          <w:rFonts w:cs="Calibri"/>
        </w:rPr>
        <w:t>az szolgáltatást igénybevevő személy,</w:t>
      </w:r>
    </w:p>
    <w:p w:rsidR="00771068" w:rsidRPr="00343E61" w:rsidRDefault="00771068" w:rsidP="00771068">
      <w:pPr>
        <w:numPr>
          <w:ilvl w:val="0"/>
          <w:numId w:val="40"/>
        </w:numPr>
        <w:tabs>
          <w:tab w:val="left" w:pos="360"/>
        </w:tabs>
        <w:autoSpaceDE w:val="0"/>
        <w:autoSpaceDN w:val="0"/>
        <w:adjustRightInd w:val="0"/>
        <w:spacing w:after="0"/>
        <w:ind w:left="360" w:hanging="360"/>
        <w:jc w:val="both"/>
        <w:rPr>
          <w:rFonts w:cs="Calibri"/>
        </w:rPr>
      </w:pPr>
      <w:r w:rsidRPr="00343E61">
        <w:rPr>
          <w:rFonts w:cs="Calibri"/>
        </w:rPr>
        <w:t>törvényes képviselő,</w:t>
      </w:r>
    </w:p>
    <w:p w:rsidR="00771068" w:rsidRPr="00343E61" w:rsidRDefault="00771068" w:rsidP="00771068">
      <w:pPr>
        <w:numPr>
          <w:ilvl w:val="0"/>
          <w:numId w:val="40"/>
        </w:numPr>
        <w:tabs>
          <w:tab w:val="left" w:pos="360"/>
        </w:tabs>
        <w:autoSpaceDE w:val="0"/>
        <w:autoSpaceDN w:val="0"/>
        <w:adjustRightInd w:val="0"/>
        <w:spacing w:after="0"/>
        <w:ind w:left="360" w:hanging="360"/>
        <w:jc w:val="both"/>
        <w:rPr>
          <w:rFonts w:cs="Calibri"/>
        </w:rPr>
      </w:pPr>
      <w:r w:rsidRPr="00343E61">
        <w:rPr>
          <w:rFonts w:cs="Calibri"/>
        </w:rPr>
        <w:t>a szolgáltatást igénybevevő személy tartására köteles és képes személy.</w:t>
      </w:r>
    </w:p>
    <w:p w:rsidR="00771068" w:rsidRPr="00343E61" w:rsidRDefault="00771068" w:rsidP="00771068">
      <w:pPr>
        <w:autoSpaceDE w:val="0"/>
        <w:autoSpaceDN w:val="0"/>
        <w:adjustRightInd w:val="0"/>
        <w:ind w:right="150"/>
        <w:rPr>
          <w:rFonts w:cs="Calibri"/>
          <w:b/>
          <w:bCs/>
        </w:rPr>
      </w:pPr>
    </w:p>
    <w:p w:rsidR="00771068" w:rsidRPr="00343E61" w:rsidRDefault="00771068" w:rsidP="00771068">
      <w:pPr>
        <w:autoSpaceDE w:val="0"/>
        <w:autoSpaceDN w:val="0"/>
        <w:adjustRightInd w:val="0"/>
        <w:ind w:right="150"/>
        <w:rPr>
          <w:rFonts w:cs="Calibri"/>
          <w:b/>
          <w:bCs/>
        </w:rPr>
      </w:pPr>
      <w:r w:rsidRPr="00343E61">
        <w:rPr>
          <w:rFonts w:cs="Calibri"/>
          <w:b/>
          <w:bCs/>
        </w:rPr>
        <w:t>A személyi térítési díjat</w:t>
      </w:r>
    </w:p>
    <w:p w:rsidR="00771068" w:rsidRPr="00343E61" w:rsidRDefault="00771068" w:rsidP="00771068">
      <w:pPr>
        <w:numPr>
          <w:ilvl w:val="0"/>
          <w:numId w:val="40"/>
        </w:numPr>
        <w:tabs>
          <w:tab w:val="left" w:pos="360"/>
        </w:tabs>
        <w:autoSpaceDE w:val="0"/>
        <w:autoSpaceDN w:val="0"/>
        <w:adjustRightInd w:val="0"/>
        <w:spacing w:after="0"/>
        <w:ind w:left="360" w:right="150" w:hanging="360"/>
        <w:jc w:val="both"/>
        <w:rPr>
          <w:rFonts w:cs="Calibri"/>
        </w:rPr>
      </w:pPr>
      <w:r w:rsidRPr="00343E61">
        <w:rPr>
          <w:rFonts w:cs="Calibri"/>
        </w:rPr>
        <w:t>kiskorú és a gondnokság alatt álló szolgáltatást igénybevevő személy esetén a törvényes képviselő;</w:t>
      </w:r>
    </w:p>
    <w:p w:rsidR="00771068" w:rsidRPr="00343E61" w:rsidRDefault="00771068" w:rsidP="00771068">
      <w:pPr>
        <w:numPr>
          <w:ilvl w:val="0"/>
          <w:numId w:val="40"/>
        </w:numPr>
        <w:tabs>
          <w:tab w:val="left" w:pos="360"/>
        </w:tabs>
        <w:autoSpaceDE w:val="0"/>
        <w:autoSpaceDN w:val="0"/>
        <w:adjustRightInd w:val="0"/>
        <w:spacing w:after="0"/>
        <w:ind w:left="360" w:right="150" w:hanging="360"/>
        <w:jc w:val="both"/>
        <w:rPr>
          <w:rFonts w:cs="Calibri"/>
        </w:rPr>
      </w:pPr>
      <w:r w:rsidRPr="00343E61">
        <w:rPr>
          <w:rFonts w:cs="Calibri"/>
        </w:rPr>
        <w:lastRenderedPageBreak/>
        <w:t>gondnokság alatt nem álló, magasabb összegű családi pótlékban részesülő szolgáltatást igénybevevő személy esetén a családi pótlékra vagy a családi pótlék felvételére jogosult;</w:t>
      </w:r>
    </w:p>
    <w:p w:rsidR="00771068" w:rsidRPr="00343E61" w:rsidRDefault="00771068" w:rsidP="00771068">
      <w:pPr>
        <w:numPr>
          <w:ilvl w:val="0"/>
          <w:numId w:val="40"/>
        </w:numPr>
        <w:tabs>
          <w:tab w:val="left" w:pos="360"/>
        </w:tabs>
        <w:autoSpaceDE w:val="0"/>
        <w:autoSpaceDN w:val="0"/>
        <w:adjustRightInd w:val="0"/>
        <w:spacing w:after="0"/>
        <w:ind w:left="360" w:right="150" w:hanging="360"/>
        <w:jc w:val="both"/>
        <w:rPr>
          <w:rFonts w:cs="Calibri"/>
        </w:rPr>
      </w:pPr>
      <w:r w:rsidRPr="00343E61">
        <w:rPr>
          <w:rFonts w:cs="Calibri"/>
        </w:rPr>
        <w:t xml:space="preserve">az első két pontba nem tartozó esetekben a térítési díj fizetésére kötelezett szolgáltatást igénybevevő személy vagy tartására köteles és képes személy </w:t>
      </w:r>
      <w:r w:rsidRPr="00343E61">
        <w:rPr>
          <w:rFonts w:cs="Calibri"/>
          <w:b/>
          <w:bCs/>
        </w:rPr>
        <w:t>fizeti meg</w:t>
      </w:r>
      <w:r w:rsidRPr="00343E61">
        <w:rPr>
          <w:rFonts w:cs="Calibri"/>
        </w:rPr>
        <w:t xml:space="preserve"> az intézménynek.</w:t>
      </w:r>
    </w:p>
    <w:p w:rsidR="00771068" w:rsidRPr="002A00BA" w:rsidRDefault="00771068" w:rsidP="00771068">
      <w:pPr>
        <w:suppressAutoHyphens/>
        <w:autoSpaceDE w:val="0"/>
        <w:autoSpaceDN w:val="0"/>
        <w:adjustRightInd w:val="0"/>
        <w:jc w:val="both"/>
        <w:rPr>
          <w:rFonts w:cs="Calibri"/>
        </w:rPr>
      </w:pPr>
    </w:p>
    <w:p w:rsidR="00771068" w:rsidRPr="00343E61" w:rsidRDefault="00771068" w:rsidP="00771068">
      <w:pPr>
        <w:suppressAutoHyphens/>
        <w:autoSpaceDE w:val="0"/>
        <w:autoSpaceDN w:val="0"/>
        <w:adjustRightInd w:val="0"/>
        <w:jc w:val="both"/>
        <w:rPr>
          <w:rFonts w:cs="Calibri"/>
        </w:rPr>
      </w:pPr>
      <w:r w:rsidRPr="00343E61">
        <w:rPr>
          <w:rFonts w:cs="Calibri"/>
        </w:rPr>
        <w:t>Személyi térítési díj megállapítása a komplex szükséglet felmérés során megállapított szolgáltatások alapján, az alábbi tételekből tevődik össze:</w:t>
      </w:r>
    </w:p>
    <w:p w:rsidR="00771068" w:rsidRPr="00343E61" w:rsidRDefault="00771068" w:rsidP="00771068">
      <w:pPr>
        <w:numPr>
          <w:ilvl w:val="0"/>
          <w:numId w:val="41"/>
        </w:numPr>
        <w:suppressAutoHyphens/>
        <w:autoSpaceDE w:val="0"/>
        <w:autoSpaceDN w:val="0"/>
        <w:adjustRightInd w:val="0"/>
        <w:spacing w:after="0"/>
        <w:jc w:val="both"/>
        <w:rPr>
          <w:rFonts w:cs="Calibri"/>
        </w:rPr>
      </w:pPr>
      <w:r w:rsidRPr="00343E61">
        <w:rPr>
          <w:rFonts w:cs="Calibri"/>
        </w:rPr>
        <w:t xml:space="preserve">lakhatási költségek: </w:t>
      </w:r>
      <w:r w:rsidR="00FC3E39">
        <w:rPr>
          <w:rFonts w:cs="Calibri"/>
        </w:rPr>
        <w:t>…………………</w:t>
      </w:r>
      <w:r>
        <w:rPr>
          <w:rFonts w:cs="Calibri"/>
        </w:rPr>
        <w:t>-F</w:t>
      </w:r>
      <w:r w:rsidRPr="00343E61">
        <w:rPr>
          <w:rFonts w:cs="Calibri"/>
        </w:rPr>
        <w:t>t/hó;</w:t>
      </w:r>
    </w:p>
    <w:p w:rsidR="00771068" w:rsidRPr="00343E61" w:rsidRDefault="00771068" w:rsidP="00771068">
      <w:pPr>
        <w:numPr>
          <w:ilvl w:val="0"/>
          <w:numId w:val="41"/>
        </w:numPr>
        <w:suppressAutoHyphens/>
        <w:autoSpaceDE w:val="0"/>
        <w:autoSpaceDN w:val="0"/>
        <w:adjustRightInd w:val="0"/>
        <w:spacing w:after="0"/>
        <w:jc w:val="both"/>
        <w:rPr>
          <w:rFonts w:cs="Calibri"/>
        </w:rPr>
      </w:pPr>
      <w:r w:rsidRPr="00343E61">
        <w:rPr>
          <w:rFonts w:cs="Calibri"/>
        </w:rPr>
        <w:t>gyógypedagógi</w:t>
      </w:r>
      <w:r w:rsidR="00FC3E39">
        <w:rPr>
          <w:rFonts w:cs="Calibri"/>
        </w:rPr>
        <w:t>ai segítségnyújtás díja: …………….</w:t>
      </w:r>
      <w:r>
        <w:rPr>
          <w:rFonts w:cs="Calibri"/>
        </w:rPr>
        <w:t>.-F</w:t>
      </w:r>
      <w:r w:rsidRPr="00343E61">
        <w:rPr>
          <w:rFonts w:cs="Calibri"/>
        </w:rPr>
        <w:t>t/óra;</w:t>
      </w:r>
    </w:p>
    <w:p w:rsidR="00771068" w:rsidRPr="00343E61" w:rsidRDefault="00771068" w:rsidP="00771068">
      <w:pPr>
        <w:numPr>
          <w:ilvl w:val="0"/>
          <w:numId w:val="41"/>
        </w:numPr>
        <w:suppressAutoHyphens/>
        <w:autoSpaceDE w:val="0"/>
        <w:autoSpaceDN w:val="0"/>
        <w:adjustRightInd w:val="0"/>
        <w:spacing w:after="0"/>
        <w:jc w:val="both"/>
        <w:rPr>
          <w:rFonts w:cs="Calibri"/>
        </w:rPr>
      </w:pPr>
      <w:r w:rsidRPr="00343E61">
        <w:rPr>
          <w:rFonts w:cs="Calibri"/>
        </w:rPr>
        <w:t>gondozás, áp</w:t>
      </w:r>
      <w:r>
        <w:rPr>
          <w:rFonts w:cs="Calibri"/>
        </w:rPr>
        <w:t xml:space="preserve">olás szolgáltatási díja: </w:t>
      </w:r>
      <w:r w:rsidR="00FC3E39">
        <w:rPr>
          <w:rFonts w:cs="Calibri"/>
        </w:rPr>
        <w:t>……………</w:t>
      </w:r>
      <w:r>
        <w:rPr>
          <w:rFonts w:cs="Calibri"/>
        </w:rPr>
        <w:t>.-F</w:t>
      </w:r>
      <w:r w:rsidRPr="00343E61">
        <w:rPr>
          <w:rFonts w:cs="Calibri"/>
        </w:rPr>
        <w:t>t/óra;</w:t>
      </w:r>
    </w:p>
    <w:p w:rsidR="00771068" w:rsidRPr="00343E61" w:rsidRDefault="00771068" w:rsidP="00771068">
      <w:pPr>
        <w:numPr>
          <w:ilvl w:val="0"/>
          <w:numId w:val="41"/>
        </w:numPr>
        <w:suppressAutoHyphens/>
        <w:autoSpaceDE w:val="0"/>
        <w:autoSpaceDN w:val="0"/>
        <w:adjustRightInd w:val="0"/>
        <w:spacing w:after="0"/>
        <w:jc w:val="both"/>
        <w:rPr>
          <w:rFonts w:cs="Calibri"/>
        </w:rPr>
      </w:pPr>
      <w:r w:rsidRPr="00343E61">
        <w:rPr>
          <w:rFonts w:cs="Calibri"/>
        </w:rPr>
        <w:t>h</w:t>
      </w:r>
      <w:r>
        <w:rPr>
          <w:rFonts w:cs="Calibri"/>
        </w:rPr>
        <w:t>áztartási vagy háztartáspó</w:t>
      </w:r>
      <w:r w:rsidRPr="00343E61">
        <w:rPr>
          <w:rFonts w:cs="Calibri"/>
        </w:rPr>
        <w:t>tló seg</w:t>
      </w:r>
      <w:r w:rsidR="00FC3E39">
        <w:rPr>
          <w:rFonts w:cs="Calibri"/>
        </w:rPr>
        <w:t>ítségnyújtás díja: ……………</w:t>
      </w:r>
      <w:r>
        <w:rPr>
          <w:rFonts w:cs="Calibri"/>
        </w:rPr>
        <w:t>.-F</w:t>
      </w:r>
      <w:r w:rsidRPr="00343E61">
        <w:rPr>
          <w:rFonts w:cs="Calibri"/>
        </w:rPr>
        <w:t>t/óra;</w:t>
      </w:r>
    </w:p>
    <w:p w:rsidR="00771068" w:rsidRPr="00343E61" w:rsidRDefault="00771068" w:rsidP="00771068">
      <w:pPr>
        <w:numPr>
          <w:ilvl w:val="0"/>
          <w:numId w:val="41"/>
        </w:numPr>
        <w:suppressAutoHyphens/>
        <w:autoSpaceDE w:val="0"/>
        <w:autoSpaceDN w:val="0"/>
        <w:adjustRightInd w:val="0"/>
        <w:spacing w:after="0"/>
        <w:jc w:val="both"/>
        <w:rPr>
          <w:rFonts w:cs="Calibri"/>
        </w:rPr>
      </w:pPr>
      <w:r w:rsidRPr="00343E61">
        <w:rPr>
          <w:rFonts w:cs="Calibri"/>
        </w:rPr>
        <w:t>felügyelet, készsé</w:t>
      </w:r>
      <w:r>
        <w:rPr>
          <w:rFonts w:cs="Calibri"/>
        </w:rPr>
        <w:t>gfejlesztés, tanácsadás díja</w:t>
      </w:r>
      <w:r w:rsidR="00FC3E39">
        <w:rPr>
          <w:rFonts w:cs="Calibri"/>
        </w:rPr>
        <w:t>: ……………</w:t>
      </w:r>
      <w:r>
        <w:rPr>
          <w:rFonts w:cs="Calibri"/>
        </w:rPr>
        <w:t>.</w:t>
      </w:r>
      <w:r w:rsidRPr="00343E61">
        <w:rPr>
          <w:rFonts w:cs="Calibri"/>
        </w:rPr>
        <w:t>-</w:t>
      </w:r>
      <w:r>
        <w:rPr>
          <w:rFonts w:cs="Calibri"/>
        </w:rPr>
        <w:t>F</w:t>
      </w:r>
      <w:r w:rsidRPr="00343E61">
        <w:rPr>
          <w:rFonts w:cs="Calibri"/>
        </w:rPr>
        <w:t>t/óra;</w:t>
      </w:r>
    </w:p>
    <w:p w:rsidR="00771068" w:rsidRPr="00343E61" w:rsidRDefault="00771068" w:rsidP="00771068">
      <w:pPr>
        <w:numPr>
          <w:ilvl w:val="0"/>
          <w:numId w:val="41"/>
        </w:numPr>
        <w:suppressAutoHyphens/>
        <w:autoSpaceDE w:val="0"/>
        <w:autoSpaceDN w:val="0"/>
        <w:adjustRightInd w:val="0"/>
        <w:spacing w:after="0"/>
        <w:jc w:val="both"/>
        <w:rPr>
          <w:rFonts w:cs="Calibri"/>
        </w:rPr>
      </w:pPr>
      <w:r w:rsidRPr="00343E61">
        <w:rPr>
          <w:rFonts w:cs="Calibri"/>
        </w:rPr>
        <w:t>s</w:t>
      </w:r>
      <w:r w:rsidR="00FC3E39">
        <w:rPr>
          <w:rFonts w:cs="Calibri"/>
        </w:rPr>
        <w:t>zállítás díja: …………</w:t>
      </w:r>
      <w:r>
        <w:rPr>
          <w:rFonts w:cs="Calibri"/>
        </w:rPr>
        <w:t>.-F</w:t>
      </w:r>
      <w:r w:rsidRPr="00343E61">
        <w:rPr>
          <w:rFonts w:cs="Calibri"/>
        </w:rPr>
        <w:t>t/km.</w:t>
      </w:r>
    </w:p>
    <w:p w:rsidR="00771068" w:rsidRPr="00343E61" w:rsidRDefault="00771068" w:rsidP="00771068">
      <w:pPr>
        <w:suppressAutoHyphens/>
        <w:autoSpaceDE w:val="0"/>
        <w:autoSpaceDN w:val="0"/>
        <w:adjustRightInd w:val="0"/>
        <w:jc w:val="both"/>
        <w:rPr>
          <w:rFonts w:cs="Calibri"/>
        </w:rPr>
      </w:pPr>
    </w:p>
    <w:p w:rsidR="00771068" w:rsidRPr="00343E61" w:rsidRDefault="00771068" w:rsidP="00FC3E39">
      <w:pPr>
        <w:autoSpaceDE w:val="0"/>
        <w:autoSpaceDN w:val="0"/>
        <w:adjustRightInd w:val="0"/>
        <w:ind w:right="125"/>
        <w:jc w:val="both"/>
        <w:rPr>
          <w:rFonts w:cs="Calibri"/>
        </w:rPr>
      </w:pPr>
      <w:r>
        <w:rPr>
          <w:rFonts w:cs="Calibri"/>
        </w:rPr>
        <w:t>Az intézményvezető a</w:t>
      </w:r>
      <w:r w:rsidRPr="00343E61">
        <w:rPr>
          <w:rFonts w:cs="Calibri"/>
        </w:rPr>
        <w:t xml:space="preserve"> szolgáltatás nyújtásának megkezdését megelőzően, valamint térítési díj felülvizsgálatakor megvizsgálja az szolgáltatást igénylő személy havi jövedelmét.</w:t>
      </w:r>
    </w:p>
    <w:p w:rsidR="00771068" w:rsidRPr="00343E61" w:rsidRDefault="00771068" w:rsidP="00771068">
      <w:pPr>
        <w:suppressAutoHyphens/>
        <w:autoSpaceDE w:val="0"/>
        <w:autoSpaceDN w:val="0"/>
        <w:adjustRightInd w:val="0"/>
        <w:jc w:val="both"/>
        <w:rPr>
          <w:rFonts w:cs="Calibri"/>
        </w:rPr>
      </w:pPr>
      <w:r w:rsidRPr="00343E61">
        <w:rPr>
          <w:rFonts w:cs="Calibri"/>
        </w:rPr>
        <w:t>Ha a szolgáltatást igénybevevő személy</w:t>
      </w:r>
      <w:r>
        <w:rPr>
          <w:rFonts w:cs="Calibri"/>
        </w:rPr>
        <w:t>,</w:t>
      </w:r>
      <w:r w:rsidRPr="00343E61">
        <w:rPr>
          <w:rFonts w:cs="Calibri"/>
        </w:rPr>
        <w:t xml:space="preserve"> tartási vagy öröklési szerződést kötött, a térítési díj fizetésére a tartást, gondozást szerződésben vállaló a kötelezett és a személyi térítési díj az intézményi térítési díjjal azonos összegű.</w:t>
      </w:r>
    </w:p>
    <w:p w:rsidR="00771068" w:rsidRPr="00343E61" w:rsidRDefault="00771068" w:rsidP="00771068">
      <w:pPr>
        <w:suppressAutoHyphens/>
        <w:autoSpaceDE w:val="0"/>
        <w:autoSpaceDN w:val="0"/>
        <w:adjustRightInd w:val="0"/>
        <w:jc w:val="both"/>
        <w:rPr>
          <w:rFonts w:cs="Calibri"/>
        </w:rPr>
      </w:pPr>
      <w:r w:rsidRPr="00343E61">
        <w:rPr>
          <w:rFonts w:cs="Calibri"/>
        </w:rPr>
        <w:t xml:space="preserve">Amennyiben a szolgáltatást igénybevevő személy a térítési díjat egészben vagy részben nem képes megfizetni, illetve nem fizeti meg, a tartására köteles hozzátartozó részére fizetési kötelezettséget akkor lehet megállapítani, ha annak családjában az egy főre jutó jövedelem a tartási kötelezettség teljesítése mellett meghaladja az öregségi nyugdíj mindenkori legkisebb összegének két és félszeresét. Ez a térítési díj akkor sem lehet magasabb, mint a család havi összjövedelmének és a szociális igazgatásról és a szociális szolgáltatásokról szóló 1993. évi III. törvény (továbbiakban Szoc.tv.) 114. § (2) bekezdésének </w:t>
      </w:r>
      <w:r w:rsidRPr="00343E61">
        <w:rPr>
          <w:rFonts w:cs="Calibri"/>
          <w:i/>
          <w:iCs/>
        </w:rPr>
        <w:t xml:space="preserve">c) </w:t>
      </w:r>
      <w:r w:rsidRPr="00343E61">
        <w:rPr>
          <w:rFonts w:cs="Calibri"/>
        </w:rPr>
        <w:t>pontjában meghatározott értékhatár családtagok számával szorzott összegének különbözete. A személyi térítési díj fizetéséről szóló kötelezést a fenntartó értesítés formájában közli a szolgáltatást igénybevevő személlyel, illetve a térítési díj megfizetésére kötelezettel. A személyi térítési díj havi jövedelmet terhelő része (jövedelemhányad) nem haladhatja meg a szolgáltatást igénybevevő személy havi jövedelmének 80 %-át.</w:t>
      </w:r>
    </w:p>
    <w:p w:rsidR="00771068" w:rsidRPr="00343E61" w:rsidRDefault="00771068" w:rsidP="00771068">
      <w:pPr>
        <w:autoSpaceDE w:val="0"/>
        <w:autoSpaceDN w:val="0"/>
        <w:adjustRightInd w:val="0"/>
        <w:spacing w:after="20"/>
        <w:jc w:val="both"/>
        <w:rPr>
          <w:rFonts w:cs="Calibri"/>
        </w:rPr>
      </w:pPr>
      <w:r w:rsidRPr="00343E61">
        <w:rPr>
          <w:rFonts w:cs="Calibri"/>
        </w:rPr>
        <w:t>A támogatott lakhatás személyi térítési díja lakhatási költségekből (lakhatási költség alatt a fűtés-, áram-, gáz-, víz- és csatornaszolgáltatásért, szemétszállításért fizetendő díjak együttes összege értendő), és a komplex szükségletfelmérés alapján igénybe vett egyéb szolgáltatások térítési díjából adódik össze. A szolgáltatások térítési díjának meghatározásánál az igénybe vett alapszolgáltatások térítési díjának legmagasabb mértékére, illetve megállapítására vonatkozó szabályokat kell alkalmazni.</w:t>
      </w:r>
    </w:p>
    <w:p w:rsidR="00771068" w:rsidRPr="00343E61" w:rsidRDefault="00771068" w:rsidP="00771068">
      <w:pPr>
        <w:autoSpaceDE w:val="0"/>
        <w:autoSpaceDN w:val="0"/>
        <w:adjustRightInd w:val="0"/>
        <w:spacing w:after="20"/>
        <w:jc w:val="both"/>
        <w:rPr>
          <w:rFonts w:cs="Calibri"/>
        </w:rPr>
      </w:pPr>
    </w:p>
    <w:p w:rsidR="00771068" w:rsidRPr="00FD6BC2" w:rsidRDefault="00771068" w:rsidP="00771068">
      <w:pPr>
        <w:autoSpaceDE w:val="0"/>
        <w:autoSpaceDN w:val="0"/>
        <w:adjustRightInd w:val="0"/>
        <w:spacing w:after="20"/>
        <w:jc w:val="both"/>
        <w:rPr>
          <w:rFonts w:cs="Calibri"/>
        </w:rPr>
      </w:pPr>
      <w:r w:rsidRPr="00FD6BC2">
        <w:rPr>
          <w:rFonts w:cs="Calibri"/>
        </w:rPr>
        <w:t>A támogatott lakhatás személyi térítési díja akkor érheti el a havi jövedelem 80%-át, amennyiben a szolgáltatást igénybevevő személynek a komplex szükségletfelmérés eredményeként teljes körű szolgáltatást kell nyújtani.</w:t>
      </w:r>
    </w:p>
    <w:p w:rsidR="00771068" w:rsidRPr="00343E61" w:rsidRDefault="00771068" w:rsidP="00771068">
      <w:pPr>
        <w:autoSpaceDE w:val="0"/>
        <w:autoSpaceDN w:val="0"/>
        <w:adjustRightInd w:val="0"/>
        <w:spacing w:after="20"/>
        <w:jc w:val="both"/>
        <w:rPr>
          <w:rFonts w:cs="Calibri"/>
        </w:rPr>
      </w:pPr>
    </w:p>
    <w:p w:rsidR="00771068" w:rsidRPr="00343E61" w:rsidRDefault="00771068" w:rsidP="00771068">
      <w:pPr>
        <w:suppressAutoHyphens/>
        <w:autoSpaceDE w:val="0"/>
        <w:autoSpaceDN w:val="0"/>
        <w:adjustRightInd w:val="0"/>
        <w:jc w:val="both"/>
        <w:rPr>
          <w:rFonts w:cs="Calibri"/>
        </w:rPr>
      </w:pPr>
      <w:r w:rsidRPr="00343E61">
        <w:rPr>
          <w:rFonts w:cs="Calibri"/>
        </w:rPr>
        <w:t>A közölt mértékű személyi térít</w:t>
      </w:r>
      <w:r>
        <w:rPr>
          <w:rFonts w:cs="Calibri"/>
        </w:rPr>
        <w:t>ési díj megfizetését követően a</w:t>
      </w:r>
      <w:r w:rsidRPr="00343E61">
        <w:rPr>
          <w:rFonts w:cs="Calibri"/>
        </w:rPr>
        <w:t xml:space="preserve"> szolgáltatást igénybevevő személy számára maradó költőpénz havi összege nem lehet kevesebb a tárgyév január 1-jén érvényes nyugdíjminimum 20 %-ánál.</w:t>
      </w:r>
    </w:p>
    <w:p w:rsidR="00771068" w:rsidRPr="00343E61" w:rsidRDefault="00771068" w:rsidP="00771068">
      <w:pPr>
        <w:suppressAutoHyphens/>
        <w:autoSpaceDE w:val="0"/>
        <w:autoSpaceDN w:val="0"/>
        <w:adjustRightInd w:val="0"/>
        <w:jc w:val="both"/>
        <w:rPr>
          <w:rFonts w:cs="Calibri"/>
        </w:rPr>
      </w:pPr>
      <w:r w:rsidRPr="00343E61">
        <w:rPr>
          <w:rFonts w:cs="Calibri"/>
        </w:rPr>
        <w:t xml:space="preserve">A személyi térítési díj összege a megállapítás időpontjától függetlenül – </w:t>
      </w:r>
      <w:r w:rsidRPr="0037658A">
        <w:rPr>
          <w:rFonts w:cs="Calibri"/>
          <w:i/>
        </w:rPr>
        <w:t>1993. évi III. törvényben a szociális igazgatásról és szociális ellátásokról</w:t>
      </w:r>
      <w:r w:rsidRPr="0037658A">
        <w:rPr>
          <w:rFonts w:cs="Calibri"/>
        </w:rPr>
        <w:t xml:space="preserve"> </w:t>
      </w:r>
      <w:r w:rsidRPr="00343E61">
        <w:rPr>
          <w:rFonts w:cs="Calibri"/>
        </w:rPr>
        <w:t xml:space="preserve">meghatározott esetek kivételével – a fenntartó által évente két alkalommal vizsgálható felül és változtatható meg. </w:t>
      </w:r>
    </w:p>
    <w:p w:rsidR="00771068" w:rsidRPr="00343E61" w:rsidRDefault="00771068" w:rsidP="00771068">
      <w:pPr>
        <w:suppressAutoHyphens/>
        <w:autoSpaceDE w:val="0"/>
        <w:autoSpaceDN w:val="0"/>
        <w:adjustRightInd w:val="0"/>
        <w:jc w:val="both"/>
        <w:rPr>
          <w:rFonts w:cs="Calibri"/>
        </w:rPr>
      </w:pPr>
      <w:r w:rsidRPr="00343E61">
        <w:rPr>
          <w:rFonts w:cs="Calibri"/>
        </w:rPr>
        <w:t>A felülvizsgálat során megállapított új személyi térítési díj megfizetésének időpontjáról a fenntartó rendelkezik.</w:t>
      </w:r>
    </w:p>
    <w:p w:rsidR="00771068" w:rsidRPr="00343E61" w:rsidRDefault="00771068" w:rsidP="00771068">
      <w:pPr>
        <w:suppressAutoHyphens/>
        <w:autoSpaceDE w:val="0"/>
        <w:autoSpaceDN w:val="0"/>
        <w:adjustRightInd w:val="0"/>
        <w:jc w:val="both"/>
        <w:rPr>
          <w:rFonts w:cs="Calibri"/>
        </w:rPr>
      </w:pPr>
      <w:r w:rsidRPr="00343E61">
        <w:rPr>
          <w:rFonts w:cs="Calibri"/>
        </w:rPr>
        <w:t>Az új térítési díj megfizetésére a kötelezett nem kötelezhető a felülvizsgálatot megelőző időszakra, kivéve, ha az ellátott a felülvizsgálatot megelőzően – jövedelem és vagyon hiányában – térítésmentesen vette igénybe az szolgáltatást, és részére visszamenőlegesen rendszeres pénzszolgáltatás került megállapításra. Ez utóbbi esetben a személyi térítési díj megfizetésének kezdő időpontja a rendszeres pénzszolgáltatásra való jogosultság kezdő napja.</w:t>
      </w:r>
    </w:p>
    <w:p w:rsidR="00771068" w:rsidRPr="00343E61" w:rsidRDefault="00771068" w:rsidP="00771068">
      <w:pPr>
        <w:autoSpaceDE w:val="0"/>
        <w:autoSpaceDN w:val="0"/>
        <w:adjustRightInd w:val="0"/>
        <w:ind w:right="150"/>
        <w:jc w:val="both"/>
        <w:rPr>
          <w:rFonts w:cs="Calibri"/>
        </w:rPr>
      </w:pPr>
      <w:r w:rsidRPr="00343E61">
        <w:rPr>
          <w:rFonts w:cs="Calibri"/>
        </w:rPr>
        <w:t>Az szolgáltatást igénylő személy vagy a térítési díjat megfizető más személy az intézményi térítési díjjal azonos személyi térítési díj megfizetését legfeljebb három év időtartamra írásban vállalhatja, amely időtartam meghosszabbítható. Ebben az esetben a személyi térítési díjának megállapításánál a szolgáltatást igénybevevő személy rendszeres havi jövedelmét nem kell megvizsgálni, ugya</w:t>
      </w:r>
      <w:r>
        <w:rPr>
          <w:rFonts w:cs="Calibri"/>
        </w:rPr>
        <w:t>nakkor biztosítani kell, hogy a</w:t>
      </w:r>
      <w:r w:rsidRPr="00343E61">
        <w:rPr>
          <w:rFonts w:cs="Calibri"/>
        </w:rPr>
        <w:t xml:space="preserve"> szolgáltatást ilyen módon igénylő </w:t>
      </w:r>
      <w:r>
        <w:rPr>
          <w:rFonts w:cs="Calibri"/>
        </w:rPr>
        <w:t>személy</w:t>
      </w:r>
      <w:r w:rsidRPr="00343E61">
        <w:rPr>
          <w:rFonts w:cs="Calibri"/>
        </w:rPr>
        <w:t xml:space="preserve"> ne kerüljön előnyösebb helyzetbe, mint ha a vállalást ő vagy a térítési díjat megfi</w:t>
      </w:r>
      <w:r>
        <w:rPr>
          <w:rFonts w:cs="Calibri"/>
        </w:rPr>
        <w:t>zető más személy nem tenné meg.</w:t>
      </w:r>
    </w:p>
    <w:p w:rsidR="00771068" w:rsidRPr="00343E61" w:rsidRDefault="00771068" w:rsidP="00771068">
      <w:pPr>
        <w:autoSpaceDE w:val="0"/>
        <w:autoSpaceDN w:val="0"/>
        <w:adjustRightInd w:val="0"/>
        <w:ind w:right="150"/>
        <w:jc w:val="both"/>
        <w:rPr>
          <w:rFonts w:cs="Calibri"/>
        </w:rPr>
      </w:pPr>
      <w:r w:rsidRPr="00343E61">
        <w:rPr>
          <w:rFonts w:cs="Calibri"/>
        </w:rPr>
        <w:t xml:space="preserve">Az </w:t>
      </w:r>
      <w:r>
        <w:rPr>
          <w:rFonts w:cs="Calibri"/>
        </w:rPr>
        <w:t xml:space="preserve">a </w:t>
      </w:r>
      <w:r w:rsidRPr="00343E61">
        <w:rPr>
          <w:rFonts w:cs="Calibri"/>
        </w:rPr>
        <w:t>szolgáltatást igénybevevő személy, vagy a térítési díjat megfizető más személy, írásban vállalhatja a mindenkori intézményi térítési díj és a számára megállapítható személyi térítési díj különbözete egy részének megfizetését. Ebben az esetben a személyi térítési díjának megállapításánál a szolgáltatást igénybevevő személy rendszeres havi jövedelmét nem kell megvizsgálni, ugyanakkor biztosítani kell, hogy az szolgáltatást ilyen módon igénylő érintett ne kerüljön előnyösebb helyzetbe, mint ha a vállalást ő vagy a térítési díjat megfizető más személy nem tenné meg.</w:t>
      </w:r>
    </w:p>
    <w:p w:rsidR="00771068" w:rsidRPr="00343E61" w:rsidRDefault="00771068" w:rsidP="00FC3E39">
      <w:pPr>
        <w:autoSpaceDE w:val="0"/>
        <w:autoSpaceDN w:val="0"/>
        <w:adjustRightInd w:val="0"/>
        <w:ind w:right="150"/>
        <w:jc w:val="both"/>
        <w:rPr>
          <w:rFonts w:cs="Calibri"/>
        </w:rPr>
      </w:pPr>
      <w:r w:rsidRPr="00343E61">
        <w:rPr>
          <w:rFonts w:cs="Calibri"/>
        </w:rPr>
        <w:t>Az eltávozást a szolgáltatást igénybevevő személy 3 nappal előre írásban köteles bejelenteni.</w:t>
      </w:r>
    </w:p>
    <w:p w:rsidR="00771068" w:rsidRPr="00343E61" w:rsidRDefault="00771068" w:rsidP="00771068">
      <w:pPr>
        <w:suppressAutoHyphens/>
        <w:autoSpaceDE w:val="0"/>
        <w:autoSpaceDN w:val="0"/>
        <w:adjustRightInd w:val="0"/>
        <w:jc w:val="both"/>
        <w:rPr>
          <w:rFonts w:cs="Calibri"/>
        </w:rPr>
      </w:pPr>
      <w:r w:rsidRPr="00343E61">
        <w:rPr>
          <w:rFonts w:cs="Calibri"/>
        </w:rPr>
        <w:t>A szolgáltatást igénybevevő személy írásbeli kezdeményezésére a szolgáltatást igénybevevő személy, illetve az szolgáltatást igénybevevő személy törvényes képviselője, hozzátartozója [Ptk. 8:1. § (1) bekezdés 2. pont], a szolgáltatást igénybevevő személy tartására jogszabály, szerződés vagy bírósági határozat alapján köteles személy, valamint a térítési díjat megfizető személy az intézménnyel e célból kötött szerződésben vállalhatja, hogy a jogszabályban előírt feltételeket meghaladó ellátotti igény kielégítésének költségeit viseli. A költségek megtérítésének teljes összege kizárólag a szerződésben meghatározott célokra fordítható.</w:t>
      </w:r>
    </w:p>
    <w:p w:rsidR="00771068" w:rsidRPr="00343E61" w:rsidRDefault="00771068" w:rsidP="00771068">
      <w:pPr>
        <w:suppressAutoHyphens/>
        <w:autoSpaceDE w:val="0"/>
        <w:autoSpaceDN w:val="0"/>
        <w:adjustRightInd w:val="0"/>
        <w:jc w:val="both"/>
        <w:rPr>
          <w:rFonts w:cs="Calibri"/>
        </w:rPr>
      </w:pPr>
      <w:r w:rsidRPr="00343E61">
        <w:rPr>
          <w:rFonts w:cs="Calibri"/>
        </w:rPr>
        <w:t>Amennyiben a kötelezett térítési díj fizetési kötelezettségének nem tesz eleget, úgy a fenntartó, az intézményvezető tájékoztatása alapján a behajtásról intézkedik.</w:t>
      </w:r>
    </w:p>
    <w:p w:rsidR="00771068" w:rsidRPr="00343E61" w:rsidRDefault="00771068" w:rsidP="00771068">
      <w:pPr>
        <w:suppressAutoHyphens/>
        <w:autoSpaceDE w:val="0"/>
        <w:autoSpaceDN w:val="0"/>
        <w:adjustRightInd w:val="0"/>
        <w:jc w:val="both"/>
        <w:rPr>
          <w:rFonts w:cs="Calibri"/>
        </w:rPr>
      </w:pPr>
      <w:r w:rsidRPr="00343E61">
        <w:rPr>
          <w:rFonts w:cs="Calibri"/>
        </w:rPr>
        <w:lastRenderedPageBreak/>
        <w:t>Ha három hónapon át térítési díj-tartozás áll fenn, az ellátottat, a törvényes képviselőt vagy a térítési díjat megfizető személyt írásban tájékoztatni kell a felmondás lehetőségéről, annak kezdő időpontjáról.</w:t>
      </w:r>
    </w:p>
    <w:p w:rsidR="00771068" w:rsidRPr="00343E61" w:rsidRDefault="00771068" w:rsidP="00771068">
      <w:pPr>
        <w:suppressAutoHyphens/>
        <w:autoSpaceDE w:val="0"/>
        <w:autoSpaceDN w:val="0"/>
        <w:adjustRightInd w:val="0"/>
        <w:jc w:val="both"/>
        <w:rPr>
          <w:rFonts w:cs="Calibri"/>
        </w:rPr>
      </w:pPr>
      <w:r w:rsidRPr="00343E61">
        <w:rPr>
          <w:rFonts w:cs="Calibri"/>
        </w:rPr>
        <w:t>A fizetésre kötelezett havi térítési díjfizetési kötelezettségének nem tesz eleget, ha</w:t>
      </w:r>
    </w:p>
    <w:p w:rsidR="00771068" w:rsidRPr="00343E61" w:rsidRDefault="00771068" w:rsidP="00771068">
      <w:pPr>
        <w:numPr>
          <w:ilvl w:val="0"/>
          <w:numId w:val="40"/>
        </w:numPr>
        <w:suppressAutoHyphens/>
        <w:autoSpaceDE w:val="0"/>
        <w:autoSpaceDN w:val="0"/>
        <w:adjustRightInd w:val="0"/>
        <w:spacing w:after="0"/>
        <w:ind w:left="1080" w:hanging="360"/>
        <w:jc w:val="both"/>
        <w:rPr>
          <w:rFonts w:cs="Calibri"/>
        </w:rPr>
      </w:pPr>
      <w:r w:rsidRPr="00343E61">
        <w:rPr>
          <w:rFonts w:cs="Calibri"/>
        </w:rPr>
        <w:t>hat hónapon át folyamatosan térítési díj-tartozás áll fenn, és az a hatodik hónap utolsó napján a kéthavi személyi térítési díj összegét meghaladja, és</w:t>
      </w:r>
    </w:p>
    <w:p w:rsidR="00771068" w:rsidRPr="00343E61" w:rsidRDefault="00771068" w:rsidP="00771068">
      <w:pPr>
        <w:numPr>
          <w:ilvl w:val="0"/>
          <w:numId w:val="40"/>
        </w:numPr>
        <w:suppressAutoHyphens/>
        <w:autoSpaceDE w:val="0"/>
        <w:autoSpaceDN w:val="0"/>
        <w:adjustRightInd w:val="0"/>
        <w:spacing w:after="0"/>
        <w:ind w:left="1080" w:hanging="360"/>
        <w:jc w:val="both"/>
        <w:rPr>
          <w:rFonts w:cs="Calibri"/>
        </w:rPr>
      </w:pPr>
      <w:r w:rsidRPr="00343E61">
        <w:rPr>
          <w:rFonts w:cs="Calibri"/>
        </w:rPr>
        <w:t>vagyoni, jövedelmi viszonyai lehetővé teszik a térítési díj megfizetését.</w:t>
      </w:r>
    </w:p>
    <w:p w:rsidR="00771068" w:rsidRPr="00343E61" w:rsidRDefault="00771068" w:rsidP="00771068">
      <w:pPr>
        <w:suppressAutoHyphens/>
        <w:autoSpaceDE w:val="0"/>
        <w:autoSpaceDN w:val="0"/>
        <w:adjustRightInd w:val="0"/>
        <w:jc w:val="both"/>
        <w:rPr>
          <w:rFonts w:cs="Calibri"/>
        </w:rPr>
      </w:pPr>
    </w:p>
    <w:p w:rsidR="00771068" w:rsidRPr="00343E61" w:rsidRDefault="00771068" w:rsidP="00771068">
      <w:pPr>
        <w:suppressAutoHyphens/>
        <w:autoSpaceDE w:val="0"/>
        <w:autoSpaceDN w:val="0"/>
        <w:adjustRightInd w:val="0"/>
        <w:jc w:val="both"/>
        <w:rPr>
          <w:rFonts w:cs="Calibri"/>
        </w:rPr>
      </w:pPr>
      <w:r w:rsidRPr="00343E61">
        <w:rPr>
          <w:rFonts w:cs="Calibri"/>
        </w:rPr>
        <w:t>Amennyiben a szolgáltatást igénybevevő személy, a törvényes képviselője, vagy a térítési díjat megfizető személy a térítési díj csökkentését, illetve elengedését kéri, akkor e kérésével az értesítés kézhezvételétől számított 8 napon belül a fenntartóhoz fordulhat, aki dönt a személyi térítési díj összegéről.</w:t>
      </w:r>
    </w:p>
    <w:p w:rsidR="00771068" w:rsidRDefault="00771068" w:rsidP="00771068">
      <w:pPr>
        <w:suppressAutoHyphens/>
        <w:autoSpaceDE w:val="0"/>
        <w:autoSpaceDN w:val="0"/>
        <w:adjustRightInd w:val="0"/>
        <w:jc w:val="both"/>
        <w:rPr>
          <w:rFonts w:cs="Calibri"/>
        </w:rPr>
      </w:pPr>
      <w:r w:rsidRPr="00343E61">
        <w:rPr>
          <w:rFonts w:cs="Calibri"/>
        </w:rPr>
        <w:t>Ha a szolgáltatást igénybevevő személy, törvényes képviselője vagy a térítési díjat megfizető személy a térítési díj fenntartó által megállapított összegét vitatja, a megállapítást, felülvizsgálatot követő 30 napon</w:t>
      </w:r>
      <w:r w:rsidRPr="00343E61">
        <w:rPr>
          <w:rFonts w:cs="Calibri"/>
          <w:color w:val="FF0000"/>
        </w:rPr>
        <w:t xml:space="preserve"> </w:t>
      </w:r>
      <w:r w:rsidRPr="00343E61">
        <w:rPr>
          <w:rFonts w:cs="Calibri"/>
        </w:rPr>
        <w:t>belül bíróságtól kérheti a térítési díj megállapítását. A bíróság jogerős határozatáig a korábban megállapított térítési díjat kell megfizetni.</w:t>
      </w:r>
    </w:p>
    <w:p w:rsidR="00771068" w:rsidRPr="00FC3E39" w:rsidRDefault="00771068" w:rsidP="00FC3E39">
      <w:pPr>
        <w:jc w:val="both"/>
        <w:rPr>
          <w:rFonts w:cs="Calibri"/>
          <w:b/>
        </w:rPr>
      </w:pPr>
      <w:r w:rsidRPr="008A18AC">
        <w:rPr>
          <w:rFonts w:cs="Calibri"/>
          <w:b/>
        </w:rPr>
        <w:t xml:space="preserve">VI. </w:t>
      </w:r>
      <w:r w:rsidR="00736386">
        <w:rPr>
          <w:rFonts w:cs="Calibri"/>
          <w:b/>
        </w:rPr>
        <w:t xml:space="preserve">           </w:t>
      </w:r>
      <w:r w:rsidRPr="00343E61">
        <w:rPr>
          <w:rFonts w:cs="Calibri"/>
          <w:b/>
          <w:bCs/>
        </w:rPr>
        <w:t>Érdekképviselet</w:t>
      </w:r>
    </w:p>
    <w:p w:rsidR="00771068" w:rsidRPr="00343E61" w:rsidRDefault="00771068" w:rsidP="00FC3E39">
      <w:pPr>
        <w:tabs>
          <w:tab w:val="left" w:pos="1221"/>
        </w:tabs>
        <w:autoSpaceDE w:val="0"/>
        <w:autoSpaceDN w:val="0"/>
        <w:adjustRightInd w:val="0"/>
        <w:jc w:val="both"/>
        <w:rPr>
          <w:rFonts w:cs="Calibri"/>
        </w:rPr>
      </w:pPr>
      <w:r w:rsidRPr="00343E61">
        <w:rPr>
          <w:rFonts w:cs="Calibri"/>
        </w:rPr>
        <w:t>A jelen megállapodásban foglalt, a fenntartó vagy a szolgáltató részéről fennálló kötelezettségek teljesítésével kapcsolatos fenntartásait, észrevételeit, kifogásait a szolgáltatást igénybevevő személy, illetőleg törvényes képviselője írásban jelezheti az intézményvezetőnek. Az intézményvezető tizenöt (15) napon belül köteles a panasztevőt írásban értesíteni a panasz kivizsgálásának eredményéről. Amennyiben az intézményvezető határidőben nem intézkedik, vagy a panasztevő nem ért egyet az intézkedéssel, az intézkedés kézhezvételétől számított nyolc (8) napon belül a fenntartóhoz fordulhat jogorvoslattal.</w:t>
      </w:r>
    </w:p>
    <w:p w:rsidR="00771068" w:rsidRPr="00343E61" w:rsidRDefault="00771068" w:rsidP="00771068">
      <w:pPr>
        <w:suppressAutoHyphens/>
        <w:autoSpaceDE w:val="0"/>
        <w:autoSpaceDN w:val="0"/>
        <w:adjustRightInd w:val="0"/>
        <w:jc w:val="both"/>
        <w:rPr>
          <w:rFonts w:cs="Calibri"/>
          <w:b/>
          <w:bCs/>
        </w:rPr>
      </w:pPr>
      <w:r>
        <w:rPr>
          <w:rFonts w:cs="Calibri"/>
          <w:b/>
          <w:bCs/>
        </w:rPr>
        <w:t>V</w:t>
      </w:r>
      <w:r w:rsidRPr="00343E61">
        <w:rPr>
          <w:rFonts w:cs="Calibri"/>
          <w:b/>
          <w:bCs/>
        </w:rPr>
        <w:t>I</w:t>
      </w:r>
      <w:r>
        <w:rPr>
          <w:rFonts w:cs="Calibri"/>
          <w:b/>
          <w:bCs/>
        </w:rPr>
        <w:t>I</w:t>
      </w:r>
      <w:r w:rsidRPr="00343E61">
        <w:rPr>
          <w:rFonts w:cs="Calibri"/>
          <w:b/>
          <w:bCs/>
        </w:rPr>
        <w:t>.</w:t>
      </w:r>
      <w:r w:rsidRPr="00343E61">
        <w:rPr>
          <w:rFonts w:cs="Calibri"/>
          <w:b/>
          <w:bCs/>
        </w:rPr>
        <w:tab/>
        <w:t>Megállapodás módosítása</w:t>
      </w:r>
    </w:p>
    <w:p w:rsidR="00771068" w:rsidRPr="00343E61" w:rsidRDefault="00771068" w:rsidP="00771068">
      <w:pPr>
        <w:suppressAutoHyphens/>
        <w:autoSpaceDE w:val="0"/>
        <w:autoSpaceDN w:val="0"/>
        <w:adjustRightInd w:val="0"/>
        <w:jc w:val="both"/>
        <w:rPr>
          <w:rFonts w:cs="Calibri"/>
        </w:rPr>
      </w:pPr>
      <w:r w:rsidRPr="00343E61">
        <w:rPr>
          <w:rFonts w:cs="Calibri"/>
        </w:rPr>
        <w:t>Felek jelen megállapodást közös megegyezéssel, írásban módosíthatják.</w:t>
      </w:r>
    </w:p>
    <w:p w:rsidR="00771068" w:rsidRPr="00343E61" w:rsidRDefault="00771068" w:rsidP="00771068">
      <w:pPr>
        <w:suppressAutoHyphens/>
        <w:autoSpaceDE w:val="0"/>
        <w:autoSpaceDN w:val="0"/>
        <w:adjustRightInd w:val="0"/>
        <w:jc w:val="both"/>
        <w:rPr>
          <w:rFonts w:cs="Calibri"/>
        </w:rPr>
      </w:pPr>
      <w:r w:rsidRPr="00343E61">
        <w:rPr>
          <w:rFonts w:cs="Calibri"/>
        </w:rPr>
        <w:t>Fenntartó kizárólag abban az esetben jogosult jelen megállapodás egyoldalú megváltoztatására, ha a változtatás kötelezettségét számára jogszabály írja elő, és csak a jogszabályban meghatározott mértékben és terjedelemben jogosult a módosításra.</w:t>
      </w:r>
    </w:p>
    <w:p w:rsidR="00771068" w:rsidRPr="00FC3E39" w:rsidRDefault="00771068" w:rsidP="00771068">
      <w:pPr>
        <w:suppressAutoHyphens/>
        <w:autoSpaceDE w:val="0"/>
        <w:autoSpaceDN w:val="0"/>
        <w:adjustRightInd w:val="0"/>
        <w:jc w:val="both"/>
        <w:rPr>
          <w:rFonts w:cs="Calibri"/>
          <w:b/>
          <w:bCs/>
        </w:rPr>
      </w:pPr>
      <w:r>
        <w:rPr>
          <w:rFonts w:cs="Calibri"/>
          <w:b/>
          <w:bCs/>
        </w:rPr>
        <w:t>VIII</w:t>
      </w:r>
      <w:r w:rsidRPr="00343E61">
        <w:rPr>
          <w:rFonts w:cs="Calibri"/>
          <w:b/>
          <w:bCs/>
        </w:rPr>
        <w:t>. Az intézményi jogviszony megszűnése, megszüntetése</w:t>
      </w:r>
    </w:p>
    <w:p w:rsidR="00771068" w:rsidRPr="00FC3E39" w:rsidRDefault="00771068" w:rsidP="00771068">
      <w:pPr>
        <w:suppressAutoHyphens/>
        <w:autoSpaceDE w:val="0"/>
        <w:autoSpaceDN w:val="0"/>
        <w:adjustRightInd w:val="0"/>
        <w:jc w:val="both"/>
        <w:rPr>
          <w:rFonts w:cs="Calibri"/>
          <w:b/>
          <w:bCs/>
        </w:rPr>
      </w:pPr>
      <w:r w:rsidRPr="00343E61">
        <w:rPr>
          <w:rFonts w:cs="Calibri"/>
        </w:rPr>
        <w:t xml:space="preserve">Az intézményi jogviszony </w:t>
      </w:r>
      <w:r w:rsidRPr="00343E61">
        <w:rPr>
          <w:rFonts w:cs="Calibri"/>
          <w:b/>
          <w:bCs/>
        </w:rPr>
        <w:t>megszűnik:</w:t>
      </w:r>
    </w:p>
    <w:p w:rsidR="00771068" w:rsidRPr="00343E61" w:rsidRDefault="00771068" w:rsidP="00771068">
      <w:pPr>
        <w:numPr>
          <w:ilvl w:val="0"/>
          <w:numId w:val="40"/>
        </w:numPr>
        <w:tabs>
          <w:tab w:val="left" w:pos="360"/>
        </w:tabs>
        <w:autoSpaceDE w:val="0"/>
        <w:autoSpaceDN w:val="0"/>
        <w:adjustRightInd w:val="0"/>
        <w:spacing w:after="0"/>
        <w:ind w:left="720" w:hanging="360"/>
        <w:rPr>
          <w:rFonts w:cs="Calibri"/>
        </w:rPr>
      </w:pPr>
      <w:r w:rsidRPr="00343E61">
        <w:rPr>
          <w:rFonts w:cs="Calibri"/>
        </w:rPr>
        <w:t>a támogatott lakhatási szolgáltatás megszűnésével, mely esetben fenntartót más bentlakásos intézményben történő elhelyezési kötelezettség terheli,</w:t>
      </w:r>
    </w:p>
    <w:p w:rsidR="00771068" w:rsidRPr="00343E61" w:rsidRDefault="00771068" w:rsidP="00771068">
      <w:pPr>
        <w:numPr>
          <w:ilvl w:val="0"/>
          <w:numId w:val="40"/>
        </w:numPr>
        <w:tabs>
          <w:tab w:val="left" w:pos="360"/>
        </w:tabs>
        <w:autoSpaceDE w:val="0"/>
        <w:autoSpaceDN w:val="0"/>
        <w:adjustRightInd w:val="0"/>
        <w:spacing w:after="0"/>
        <w:ind w:left="714" w:hanging="357"/>
        <w:rPr>
          <w:rFonts w:cs="Calibri"/>
        </w:rPr>
      </w:pPr>
      <w:r w:rsidRPr="00343E61">
        <w:rPr>
          <w:rFonts w:cs="Calibri"/>
        </w:rPr>
        <w:t>a szolgáltatást igénybevevő személy halálával,</w:t>
      </w:r>
    </w:p>
    <w:p w:rsidR="00771068" w:rsidRPr="00343E61" w:rsidRDefault="00771068" w:rsidP="00771068">
      <w:pPr>
        <w:numPr>
          <w:ilvl w:val="0"/>
          <w:numId w:val="40"/>
        </w:numPr>
        <w:tabs>
          <w:tab w:val="left" w:pos="360"/>
        </w:tabs>
        <w:suppressAutoHyphens/>
        <w:autoSpaceDE w:val="0"/>
        <w:autoSpaceDN w:val="0"/>
        <w:adjustRightInd w:val="0"/>
        <w:spacing w:after="0"/>
        <w:ind w:left="714" w:hanging="357"/>
        <w:jc w:val="both"/>
        <w:rPr>
          <w:rFonts w:cs="Calibri"/>
        </w:rPr>
      </w:pPr>
      <w:r w:rsidRPr="00343E61">
        <w:rPr>
          <w:rFonts w:cs="Calibri"/>
        </w:rPr>
        <w:t>határozott idejű elhelyezés esetén a határozott idő lejártával, kivéve, ha az Szt. rendelkezései alapján az elhelyezés időtartama meghosszabbítható,</w:t>
      </w:r>
    </w:p>
    <w:p w:rsidR="00771068" w:rsidRPr="00343E61" w:rsidRDefault="00771068" w:rsidP="00771068">
      <w:pPr>
        <w:numPr>
          <w:ilvl w:val="0"/>
          <w:numId w:val="40"/>
        </w:numPr>
        <w:tabs>
          <w:tab w:val="left" w:pos="360"/>
        </w:tabs>
        <w:suppressAutoHyphens/>
        <w:autoSpaceDE w:val="0"/>
        <w:autoSpaceDN w:val="0"/>
        <w:adjustRightInd w:val="0"/>
        <w:spacing w:after="0"/>
        <w:ind w:left="714" w:hanging="357"/>
        <w:jc w:val="both"/>
        <w:rPr>
          <w:rFonts w:cs="Calibri"/>
        </w:rPr>
      </w:pPr>
      <w:r w:rsidRPr="00343E61">
        <w:rPr>
          <w:rFonts w:cs="Calibri"/>
        </w:rPr>
        <w:t xml:space="preserve">a kórházi szakszolgáltatást kivéve – egy évi folyamatos távollét esetén. </w:t>
      </w:r>
    </w:p>
    <w:p w:rsidR="00771068" w:rsidRPr="00343E61" w:rsidRDefault="00771068" w:rsidP="00771068">
      <w:pPr>
        <w:tabs>
          <w:tab w:val="left" w:pos="360"/>
        </w:tabs>
        <w:suppressAutoHyphens/>
        <w:autoSpaceDE w:val="0"/>
        <w:autoSpaceDN w:val="0"/>
        <w:adjustRightInd w:val="0"/>
        <w:jc w:val="both"/>
        <w:rPr>
          <w:rFonts w:cs="Calibri"/>
        </w:rPr>
      </w:pPr>
    </w:p>
    <w:p w:rsidR="00771068" w:rsidRPr="00343E61" w:rsidRDefault="00771068" w:rsidP="00771068">
      <w:pPr>
        <w:suppressAutoHyphens/>
        <w:autoSpaceDE w:val="0"/>
        <w:autoSpaceDN w:val="0"/>
        <w:adjustRightInd w:val="0"/>
        <w:jc w:val="both"/>
        <w:rPr>
          <w:rFonts w:cs="Calibri"/>
        </w:rPr>
      </w:pPr>
      <w:r w:rsidRPr="00343E61">
        <w:rPr>
          <w:rFonts w:cs="Calibri"/>
        </w:rPr>
        <w:t xml:space="preserve">Az intézményi jogviszony </w:t>
      </w:r>
      <w:r w:rsidRPr="00343E61">
        <w:rPr>
          <w:rFonts w:cs="Calibri"/>
          <w:b/>
          <w:bCs/>
        </w:rPr>
        <w:t>megszüntethető</w:t>
      </w:r>
      <w:r w:rsidRPr="00343E61">
        <w:rPr>
          <w:rFonts w:cs="Calibri"/>
        </w:rPr>
        <w:t>:</w:t>
      </w:r>
    </w:p>
    <w:p w:rsidR="00771068" w:rsidRPr="00343E61" w:rsidRDefault="00771068" w:rsidP="00771068">
      <w:pPr>
        <w:numPr>
          <w:ilvl w:val="0"/>
          <w:numId w:val="40"/>
        </w:numPr>
        <w:tabs>
          <w:tab w:val="left" w:pos="728"/>
        </w:tabs>
        <w:autoSpaceDE w:val="0"/>
        <w:autoSpaceDN w:val="0"/>
        <w:adjustRightInd w:val="0"/>
        <w:spacing w:after="0"/>
        <w:ind w:left="720" w:right="20" w:hanging="360"/>
        <w:jc w:val="both"/>
        <w:rPr>
          <w:rFonts w:cs="Calibri"/>
        </w:rPr>
      </w:pPr>
      <w:r w:rsidRPr="00343E61">
        <w:rPr>
          <w:rFonts w:cs="Calibri"/>
        </w:rPr>
        <w:t>a lakhatási szolgáltatás 30 napig terjedő kipróbálása után, amennyiben a szolgáltatást igénybevevő személy nem tud, vagy nem akar beilleszkedni a lakóközösségbe,</w:t>
      </w:r>
    </w:p>
    <w:p w:rsidR="00771068" w:rsidRPr="00343E61" w:rsidRDefault="00771068" w:rsidP="00771068">
      <w:pPr>
        <w:numPr>
          <w:ilvl w:val="0"/>
          <w:numId w:val="40"/>
        </w:numPr>
        <w:tabs>
          <w:tab w:val="left" w:pos="720"/>
        </w:tabs>
        <w:suppressAutoHyphens/>
        <w:autoSpaceDE w:val="0"/>
        <w:autoSpaceDN w:val="0"/>
        <w:adjustRightInd w:val="0"/>
        <w:spacing w:after="0"/>
        <w:ind w:left="720" w:hanging="360"/>
        <w:jc w:val="both"/>
        <w:rPr>
          <w:rFonts w:cs="Calibri"/>
        </w:rPr>
      </w:pPr>
      <w:r w:rsidRPr="00343E61">
        <w:rPr>
          <w:rFonts w:cs="Calibri"/>
        </w:rPr>
        <w:t>közös megegyezéssel, ha a szolgáltatást igénybevevő személy más intézménybe történő elhelyezése indokolt,</w:t>
      </w:r>
    </w:p>
    <w:p w:rsidR="00771068" w:rsidRPr="00343E61" w:rsidRDefault="00771068" w:rsidP="00771068">
      <w:pPr>
        <w:numPr>
          <w:ilvl w:val="0"/>
          <w:numId w:val="40"/>
        </w:numPr>
        <w:tabs>
          <w:tab w:val="left" w:pos="720"/>
        </w:tabs>
        <w:suppressAutoHyphens/>
        <w:autoSpaceDE w:val="0"/>
        <w:autoSpaceDN w:val="0"/>
        <w:adjustRightInd w:val="0"/>
        <w:spacing w:after="0"/>
        <w:ind w:left="720" w:hanging="360"/>
        <w:jc w:val="both"/>
        <w:rPr>
          <w:rFonts w:cs="Calibri"/>
        </w:rPr>
      </w:pPr>
      <w:r w:rsidRPr="00343E61">
        <w:rPr>
          <w:rFonts w:cs="Calibri"/>
        </w:rPr>
        <w:t>a szolgáltatást igénybevevő személy, illetve törvényes képviselője és a fenntartó közös megegyezésével, a közös megegyezésben rögzített időpontban,</w:t>
      </w:r>
    </w:p>
    <w:p w:rsidR="00771068" w:rsidRPr="00343E61" w:rsidRDefault="00771068" w:rsidP="00771068">
      <w:pPr>
        <w:numPr>
          <w:ilvl w:val="0"/>
          <w:numId w:val="40"/>
        </w:numPr>
        <w:tabs>
          <w:tab w:val="left" w:pos="728"/>
        </w:tabs>
        <w:autoSpaceDE w:val="0"/>
        <w:autoSpaceDN w:val="0"/>
        <w:adjustRightInd w:val="0"/>
        <w:spacing w:after="0"/>
        <w:ind w:left="720" w:right="20" w:hanging="360"/>
        <w:jc w:val="both"/>
        <w:rPr>
          <w:rFonts w:cs="Calibri"/>
        </w:rPr>
      </w:pPr>
      <w:r w:rsidRPr="00343E61">
        <w:rPr>
          <w:rFonts w:cs="Calibri"/>
        </w:rPr>
        <w:t>közös megegyezéssel, vagy felmondással, ha a szolgáltatást igénybevevő személy a támogatási szükségletének felmérése alapján a támogatott lakhatás igénybevétele nem indokolt a szolgáltatást igénybevevő személy számára,</w:t>
      </w:r>
    </w:p>
    <w:p w:rsidR="00771068" w:rsidRPr="00343E61" w:rsidRDefault="00771068" w:rsidP="00771068">
      <w:pPr>
        <w:numPr>
          <w:ilvl w:val="0"/>
          <w:numId w:val="40"/>
        </w:numPr>
        <w:tabs>
          <w:tab w:val="left" w:pos="720"/>
        </w:tabs>
        <w:suppressAutoHyphens/>
        <w:autoSpaceDE w:val="0"/>
        <w:autoSpaceDN w:val="0"/>
        <w:adjustRightInd w:val="0"/>
        <w:spacing w:after="0"/>
        <w:ind w:left="720" w:hanging="360"/>
        <w:jc w:val="both"/>
        <w:rPr>
          <w:rFonts w:cs="Calibri"/>
        </w:rPr>
      </w:pPr>
      <w:r w:rsidRPr="00343E61">
        <w:rPr>
          <w:rFonts w:cs="Calibri"/>
        </w:rPr>
        <w:t>a szolgáltatást igénybevevő személy, illetve törvényes képviselőjének felmondásával, 3 hónapos felmondási idővel. Indokolt esetben, a szolgáltatást igénybevevő személy illetve törvényes képviselőjének kérelme alapján a fenntartó a 3 hónapos felmondási időtől eltérhet,</w:t>
      </w:r>
    </w:p>
    <w:p w:rsidR="00771068" w:rsidRPr="00343E61" w:rsidRDefault="00771068" w:rsidP="00771068">
      <w:pPr>
        <w:numPr>
          <w:ilvl w:val="0"/>
          <w:numId w:val="40"/>
        </w:numPr>
        <w:tabs>
          <w:tab w:val="left" w:pos="720"/>
        </w:tabs>
        <w:suppressAutoHyphens/>
        <w:autoSpaceDE w:val="0"/>
        <w:autoSpaceDN w:val="0"/>
        <w:adjustRightInd w:val="0"/>
        <w:spacing w:after="0"/>
        <w:ind w:left="720" w:hanging="360"/>
        <w:jc w:val="both"/>
        <w:rPr>
          <w:rFonts w:cs="Calibri"/>
        </w:rPr>
      </w:pPr>
      <w:r w:rsidRPr="00343E61">
        <w:rPr>
          <w:rFonts w:cs="Calibri"/>
        </w:rPr>
        <w:t xml:space="preserve">a fenntartó felmondásával a Házirend, </w:t>
      </w:r>
      <w:r>
        <w:rPr>
          <w:rFonts w:cs="Calibri"/>
        </w:rPr>
        <w:t>Együttélés szabályai</w:t>
      </w:r>
      <w:r w:rsidRPr="00343E61">
        <w:rPr>
          <w:rFonts w:cs="Calibri"/>
        </w:rPr>
        <w:t xml:space="preserve"> súlyos megsértése esetén.</w:t>
      </w:r>
    </w:p>
    <w:p w:rsidR="00771068" w:rsidRPr="00343E61" w:rsidRDefault="00771068" w:rsidP="00771068">
      <w:pPr>
        <w:suppressAutoHyphens/>
        <w:autoSpaceDE w:val="0"/>
        <w:autoSpaceDN w:val="0"/>
        <w:adjustRightInd w:val="0"/>
        <w:ind w:left="720"/>
        <w:jc w:val="both"/>
        <w:rPr>
          <w:rFonts w:cs="Calibri"/>
        </w:rPr>
      </w:pPr>
    </w:p>
    <w:p w:rsidR="00771068" w:rsidRPr="00343E61" w:rsidRDefault="00771068" w:rsidP="00771068">
      <w:pPr>
        <w:suppressAutoHyphens/>
        <w:autoSpaceDE w:val="0"/>
        <w:autoSpaceDN w:val="0"/>
        <w:adjustRightInd w:val="0"/>
        <w:jc w:val="both"/>
        <w:rPr>
          <w:rFonts w:cs="Calibri"/>
          <w:b/>
          <w:bCs/>
        </w:rPr>
      </w:pPr>
      <w:r w:rsidRPr="00343E61">
        <w:rPr>
          <w:rFonts w:cs="Calibri"/>
          <w:b/>
          <w:bCs/>
        </w:rPr>
        <w:t>Amennyiben az ellátott az intézmény bármely lakójának vagy dolgozójának életét, testi épségét veszélyezteti úgy a megállapodás felmondási idő nélkül is megszüntethető.</w:t>
      </w:r>
    </w:p>
    <w:p w:rsidR="00771068" w:rsidRPr="00343E61" w:rsidRDefault="00771068" w:rsidP="00771068">
      <w:pPr>
        <w:suppressAutoHyphens/>
        <w:autoSpaceDE w:val="0"/>
        <w:autoSpaceDN w:val="0"/>
        <w:adjustRightInd w:val="0"/>
        <w:jc w:val="both"/>
        <w:rPr>
          <w:rFonts w:cs="Calibri"/>
          <w:b/>
          <w:bCs/>
        </w:rPr>
      </w:pPr>
    </w:p>
    <w:p w:rsidR="00771068" w:rsidRPr="00343E61" w:rsidRDefault="00771068" w:rsidP="00771068">
      <w:pPr>
        <w:suppressAutoHyphens/>
        <w:autoSpaceDE w:val="0"/>
        <w:autoSpaceDN w:val="0"/>
        <w:adjustRightInd w:val="0"/>
        <w:jc w:val="both"/>
        <w:rPr>
          <w:rFonts w:cs="Calibri"/>
        </w:rPr>
      </w:pPr>
      <w:r w:rsidRPr="00343E61">
        <w:rPr>
          <w:rFonts w:cs="Calibri"/>
        </w:rPr>
        <w:t xml:space="preserve">A Házirend, </w:t>
      </w:r>
      <w:r>
        <w:rPr>
          <w:rFonts w:cs="Calibri"/>
        </w:rPr>
        <w:t>Együttélés szabályai</w:t>
      </w:r>
      <w:r w:rsidRPr="00343E61">
        <w:rPr>
          <w:rFonts w:cs="Calibri"/>
        </w:rPr>
        <w:t xml:space="preserve"> súlyos megsértésének minősül, ha:</w:t>
      </w:r>
    </w:p>
    <w:p w:rsidR="00771068" w:rsidRPr="00343E61" w:rsidRDefault="00771068" w:rsidP="00771068">
      <w:pPr>
        <w:suppressAutoHyphens/>
        <w:autoSpaceDE w:val="0"/>
        <w:autoSpaceDN w:val="0"/>
        <w:adjustRightInd w:val="0"/>
        <w:jc w:val="both"/>
        <w:rPr>
          <w:rFonts w:cs="Calibri"/>
        </w:rPr>
      </w:pPr>
    </w:p>
    <w:p w:rsidR="00771068" w:rsidRPr="00343E61" w:rsidRDefault="00771068" w:rsidP="00771068">
      <w:pPr>
        <w:numPr>
          <w:ilvl w:val="0"/>
          <w:numId w:val="40"/>
        </w:numPr>
        <w:tabs>
          <w:tab w:val="left" w:pos="1065"/>
        </w:tabs>
        <w:suppressAutoHyphens/>
        <w:autoSpaceDE w:val="0"/>
        <w:autoSpaceDN w:val="0"/>
        <w:adjustRightInd w:val="0"/>
        <w:spacing w:after="0"/>
        <w:ind w:left="720" w:hanging="360"/>
        <w:jc w:val="both"/>
        <w:rPr>
          <w:rFonts w:cs="Calibri"/>
          <w:strike/>
        </w:rPr>
      </w:pPr>
      <w:r w:rsidRPr="00343E61">
        <w:rPr>
          <w:rFonts w:cs="Calibri"/>
        </w:rPr>
        <w:t xml:space="preserve">a szolgáltatást igénybevevő személy bármely lakótársnak vagy munkatársának élethez, testi épséghez való jogát, személyiségi jogait, vagy emberi méltósághoz való jogát megsérti; </w:t>
      </w:r>
    </w:p>
    <w:p w:rsidR="00771068" w:rsidRPr="00343E61" w:rsidRDefault="00771068" w:rsidP="00771068">
      <w:pPr>
        <w:numPr>
          <w:ilvl w:val="0"/>
          <w:numId w:val="40"/>
        </w:numPr>
        <w:tabs>
          <w:tab w:val="left" w:pos="1065"/>
        </w:tabs>
        <w:suppressAutoHyphens/>
        <w:autoSpaceDE w:val="0"/>
        <w:autoSpaceDN w:val="0"/>
        <w:adjustRightInd w:val="0"/>
        <w:spacing w:after="0"/>
        <w:ind w:left="720" w:hanging="360"/>
        <w:jc w:val="both"/>
        <w:rPr>
          <w:rFonts w:cs="Calibri"/>
        </w:rPr>
      </w:pPr>
      <w:r w:rsidRPr="00343E61">
        <w:rPr>
          <w:rFonts w:cs="Calibri"/>
        </w:rPr>
        <w:t xml:space="preserve">a szolgáltatást igénybevevő személy másnak a tulajdonhoz való jogát megsérti; </w:t>
      </w:r>
    </w:p>
    <w:p w:rsidR="00771068" w:rsidRPr="00343E61" w:rsidRDefault="00771068" w:rsidP="00771068">
      <w:pPr>
        <w:numPr>
          <w:ilvl w:val="0"/>
          <w:numId w:val="40"/>
        </w:numPr>
        <w:tabs>
          <w:tab w:val="left" w:pos="1065"/>
        </w:tabs>
        <w:suppressAutoHyphens/>
        <w:autoSpaceDE w:val="0"/>
        <w:autoSpaceDN w:val="0"/>
        <w:adjustRightInd w:val="0"/>
        <w:spacing w:after="0"/>
        <w:ind w:left="720" w:hanging="360"/>
        <w:jc w:val="both"/>
        <w:rPr>
          <w:rFonts w:cs="Calibri"/>
        </w:rPr>
      </w:pPr>
      <w:r w:rsidRPr="00343E61">
        <w:rPr>
          <w:rFonts w:cs="Calibri"/>
        </w:rPr>
        <w:t>a szolgáltatást igénybevevő személy bármely lakótárs nyugalmát, pihenését jelentős mértékben és ismételten zavarja, illetve akadályozza;</w:t>
      </w:r>
    </w:p>
    <w:p w:rsidR="00771068" w:rsidRPr="00343E61" w:rsidRDefault="00771068" w:rsidP="00771068">
      <w:pPr>
        <w:numPr>
          <w:ilvl w:val="0"/>
          <w:numId w:val="40"/>
        </w:numPr>
        <w:tabs>
          <w:tab w:val="left" w:pos="1065"/>
        </w:tabs>
        <w:suppressAutoHyphens/>
        <w:autoSpaceDE w:val="0"/>
        <w:autoSpaceDN w:val="0"/>
        <w:adjustRightInd w:val="0"/>
        <w:spacing w:after="0"/>
        <w:ind w:left="720" w:hanging="360"/>
        <w:jc w:val="both"/>
        <w:rPr>
          <w:rFonts w:cs="Calibri"/>
        </w:rPr>
      </w:pPr>
      <w:r w:rsidRPr="00343E61">
        <w:rPr>
          <w:rFonts w:cs="Calibri"/>
        </w:rPr>
        <w:t xml:space="preserve">a szolgáltatást igénybevevő személy a fenntartó által működtetett intézmények területén más szolgáltatást igénybevevő személy, vagy a fenntartó munkavállalója sérelmére szabálysértést vagy bűncselekményt követ el; </w:t>
      </w:r>
    </w:p>
    <w:p w:rsidR="00771068" w:rsidRPr="00343E61" w:rsidRDefault="00771068" w:rsidP="00771068">
      <w:pPr>
        <w:numPr>
          <w:ilvl w:val="0"/>
          <w:numId w:val="40"/>
        </w:numPr>
        <w:tabs>
          <w:tab w:val="left" w:pos="1065"/>
        </w:tabs>
        <w:suppressAutoHyphens/>
        <w:autoSpaceDE w:val="0"/>
        <w:autoSpaceDN w:val="0"/>
        <w:adjustRightInd w:val="0"/>
        <w:spacing w:after="0"/>
        <w:ind w:left="720" w:hanging="360"/>
        <w:jc w:val="both"/>
        <w:rPr>
          <w:rFonts w:cs="Calibri"/>
        </w:rPr>
      </w:pPr>
      <w:r w:rsidRPr="00343E61">
        <w:rPr>
          <w:rFonts w:cs="Calibri"/>
        </w:rPr>
        <w:t xml:space="preserve">a szolgáltatást igénybevevő személy más ellátott, a fenntartó munkavállalója sérelmére követ el szabálysértést vagy bűncselekményt; </w:t>
      </w:r>
    </w:p>
    <w:p w:rsidR="00771068" w:rsidRPr="00343E61" w:rsidRDefault="00771068" w:rsidP="00771068">
      <w:pPr>
        <w:numPr>
          <w:ilvl w:val="0"/>
          <w:numId w:val="40"/>
        </w:numPr>
        <w:tabs>
          <w:tab w:val="left" w:pos="720"/>
        </w:tabs>
        <w:suppressAutoHyphens/>
        <w:autoSpaceDE w:val="0"/>
        <w:autoSpaceDN w:val="0"/>
        <w:adjustRightInd w:val="0"/>
        <w:spacing w:after="0"/>
        <w:ind w:left="720" w:hanging="360"/>
        <w:jc w:val="both"/>
        <w:rPr>
          <w:rFonts w:cs="Calibri"/>
        </w:rPr>
      </w:pPr>
      <w:r w:rsidRPr="00343E61">
        <w:rPr>
          <w:rFonts w:cs="Calibri"/>
        </w:rPr>
        <w:t>a szolgáltatást igénybevevő személy antiszociális viselkedésével, magatartásával az intézmény falain kívül élők testi épségét, tulajdonát veszélyezteti, ezzel a támogatott lakhatásra irányuló törekvéseket ellehetetleníti;</w:t>
      </w:r>
    </w:p>
    <w:p w:rsidR="00771068" w:rsidRPr="00343E61" w:rsidRDefault="00771068" w:rsidP="00771068">
      <w:pPr>
        <w:numPr>
          <w:ilvl w:val="0"/>
          <w:numId w:val="40"/>
        </w:numPr>
        <w:tabs>
          <w:tab w:val="left" w:pos="720"/>
        </w:tabs>
        <w:suppressAutoHyphens/>
        <w:autoSpaceDE w:val="0"/>
        <w:autoSpaceDN w:val="0"/>
        <w:adjustRightInd w:val="0"/>
        <w:spacing w:after="0"/>
        <w:ind w:left="720" w:hanging="360"/>
        <w:jc w:val="both"/>
        <w:rPr>
          <w:rFonts w:cs="Calibri"/>
        </w:rPr>
      </w:pPr>
      <w:r w:rsidRPr="00343E61">
        <w:rPr>
          <w:rFonts w:cs="Calibri"/>
        </w:rPr>
        <w:t>a fizetésre kötelezett havi térítési díjfizetési kötelezettségének nem tesz eleget.</w:t>
      </w:r>
    </w:p>
    <w:p w:rsidR="00771068" w:rsidRPr="00343E61" w:rsidRDefault="00771068" w:rsidP="00771068">
      <w:pPr>
        <w:suppressAutoHyphens/>
        <w:autoSpaceDE w:val="0"/>
        <w:autoSpaceDN w:val="0"/>
        <w:adjustRightInd w:val="0"/>
        <w:ind w:left="720"/>
        <w:jc w:val="both"/>
        <w:rPr>
          <w:rFonts w:cs="Calibri"/>
        </w:rPr>
      </w:pPr>
    </w:p>
    <w:p w:rsidR="00771068" w:rsidRPr="00343E61" w:rsidRDefault="00771068" w:rsidP="00771068">
      <w:pPr>
        <w:suppressAutoHyphens/>
        <w:autoSpaceDE w:val="0"/>
        <w:autoSpaceDN w:val="0"/>
        <w:adjustRightInd w:val="0"/>
        <w:jc w:val="both"/>
        <w:rPr>
          <w:rFonts w:cs="Calibri"/>
        </w:rPr>
      </w:pPr>
      <w:r w:rsidRPr="00343E61">
        <w:rPr>
          <w:rFonts w:cs="Calibri"/>
        </w:rPr>
        <w:t xml:space="preserve">Ha a felmondás jogszerűségét a szolgáltatást igénybevevő személy, vagy törvényes képviselője, a térítési díjat fizető személy, illetőleg a fenntartó vitatja, a felmondás kézhezvételétől számított </w:t>
      </w:r>
      <w:r w:rsidRPr="00343E61">
        <w:rPr>
          <w:rFonts w:cs="Calibri"/>
        </w:rPr>
        <w:lastRenderedPageBreak/>
        <w:t>harminc (30) napon belül kérheti a bíróságtól a megállapodás jogellenes felmondásának megállapítását. A bíróság jogerős határozatáig az szolgáltatását a fenntartónak a szolgáltatást igénybevevő személy számára változatlan feltételek mellett biztosítania kell.</w:t>
      </w:r>
    </w:p>
    <w:p w:rsidR="00771068" w:rsidRPr="00343E61" w:rsidRDefault="00771068" w:rsidP="00771068">
      <w:pPr>
        <w:tabs>
          <w:tab w:val="left" w:pos="750"/>
        </w:tabs>
        <w:suppressAutoHyphens/>
        <w:autoSpaceDE w:val="0"/>
        <w:autoSpaceDN w:val="0"/>
        <w:adjustRightInd w:val="0"/>
        <w:ind w:left="30"/>
        <w:jc w:val="both"/>
        <w:rPr>
          <w:rFonts w:cs="Calibri"/>
        </w:rPr>
      </w:pPr>
      <w:r w:rsidRPr="00343E61">
        <w:rPr>
          <w:rFonts w:cs="Calibri"/>
        </w:rPr>
        <w:t>A jogviszony megszűnése esetén az intézményvezető írásban értesíti a szolgáltatást igénybevevő személyt, illetve törvényes képviselőjét:</w:t>
      </w:r>
    </w:p>
    <w:p w:rsidR="00771068" w:rsidRPr="00343E61" w:rsidRDefault="00771068" w:rsidP="00771068">
      <w:pPr>
        <w:numPr>
          <w:ilvl w:val="0"/>
          <w:numId w:val="40"/>
        </w:numPr>
        <w:tabs>
          <w:tab w:val="left" w:pos="1448"/>
        </w:tabs>
        <w:suppressAutoHyphens/>
        <w:autoSpaceDE w:val="0"/>
        <w:autoSpaceDN w:val="0"/>
        <w:adjustRightInd w:val="0"/>
        <w:spacing w:after="0"/>
        <w:ind w:left="709" w:hanging="283"/>
        <w:jc w:val="both"/>
        <w:rPr>
          <w:rFonts w:cs="Calibri"/>
        </w:rPr>
      </w:pPr>
      <w:r w:rsidRPr="00343E61">
        <w:rPr>
          <w:rFonts w:cs="Calibri"/>
        </w:rPr>
        <w:t>a személyes használati tárgyak és a megőrzésre átvett értékek, vagyontárgyak elvitelének határidejéről, módjáról és feltételeiről,</w:t>
      </w:r>
    </w:p>
    <w:p w:rsidR="00771068" w:rsidRPr="00343E61" w:rsidRDefault="00771068" w:rsidP="00771068">
      <w:pPr>
        <w:numPr>
          <w:ilvl w:val="0"/>
          <w:numId w:val="40"/>
        </w:numPr>
        <w:tabs>
          <w:tab w:val="left" w:pos="1448"/>
        </w:tabs>
        <w:suppressAutoHyphens/>
        <w:autoSpaceDE w:val="0"/>
        <w:autoSpaceDN w:val="0"/>
        <w:adjustRightInd w:val="0"/>
        <w:spacing w:after="0"/>
        <w:ind w:left="7" w:firstLine="419"/>
        <w:jc w:val="both"/>
        <w:rPr>
          <w:rFonts w:cs="Calibri"/>
        </w:rPr>
      </w:pPr>
      <w:r w:rsidRPr="00343E61">
        <w:rPr>
          <w:rFonts w:cs="Calibri"/>
        </w:rPr>
        <w:t>az esedékes, illetve hátralékos térítési díj befizetési kötelezettségéről,</w:t>
      </w:r>
    </w:p>
    <w:p w:rsidR="00771068" w:rsidRPr="00343E61" w:rsidRDefault="00771068" w:rsidP="00771068">
      <w:pPr>
        <w:numPr>
          <w:ilvl w:val="0"/>
          <w:numId w:val="40"/>
        </w:numPr>
        <w:tabs>
          <w:tab w:val="left" w:pos="1448"/>
        </w:tabs>
        <w:suppressAutoHyphens/>
        <w:autoSpaceDE w:val="0"/>
        <w:autoSpaceDN w:val="0"/>
        <w:adjustRightInd w:val="0"/>
        <w:spacing w:after="0"/>
        <w:ind w:left="426"/>
        <w:jc w:val="both"/>
        <w:rPr>
          <w:rFonts w:cs="Calibri"/>
        </w:rPr>
      </w:pPr>
      <w:r w:rsidRPr="00343E61">
        <w:rPr>
          <w:rFonts w:cs="Calibri"/>
        </w:rPr>
        <w:t>a szolgáltatást nyújtó szervezettel, illetve szolgáltatást igénybevevő személlyel szembeni követelésről, kárigényről, azok esetleges előterjesztési és rendezési módjáról.</w:t>
      </w:r>
    </w:p>
    <w:p w:rsidR="00771068" w:rsidRPr="00343E61" w:rsidRDefault="00771068" w:rsidP="00771068">
      <w:pPr>
        <w:suppressAutoHyphens/>
        <w:autoSpaceDE w:val="0"/>
        <w:autoSpaceDN w:val="0"/>
        <w:adjustRightInd w:val="0"/>
        <w:jc w:val="both"/>
        <w:rPr>
          <w:rFonts w:cs="Calibri"/>
        </w:rPr>
      </w:pPr>
    </w:p>
    <w:p w:rsidR="00771068" w:rsidRPr="00FC3E39" w:rsidRDefault="00771068" w:rsidP="00771068">
      <w:pPr>
        <w:suppressAutoHyphens/>
        <w:autoSpaceDE w:val="0"/>
        <w:autoSpaceDN w:val="0"/>
        <w:adjustRightInd w:val="0"/>
        <w:jc w:val="both"/>
        <w:rPr>
          <w:rFonts w:cs="Calibri"/>
          <w:b/>
          <w:bCs/>
        </w:rPr>
      </w:pPr>
      <w:r>
        <w:rPr>
          <w:rFonts w:cs="Calibri"/>
          <w:b/>
          <w:bCs/>
        </w:rPr>
        <w:t>I</w:t>
      </w:r>
      <w:r w:rsidRPr="00343E61">
        <w:rPr>
          <w:rFonts w:cs="Calibri"/>
          <w:b/>
          <w:bCs/>
        </w:rPr>
        <w:t>X.</w:t>
      </w:r>
      <w:r w:rsidRPr="00343E61">
        <w:rPr>
          <w:rFonts w:cs="Calibri"/>
          <w:b/>
          <w:bCs/>
        </w:rPr>
        <w:tab/>
        <w:t>Egyéb rendelkezések</w:t>
      </w:r>
    </w:p>
    <w:p w:rsidR="00771068" w:rsidRPr="00343E61" w:rsidRDefault="00771068" w:rsidP="00771068">
      <w:pPr>
        <w:suppressAutoHyphens/>
        <w:autoSpaceDE w:val="0"/>
        <w:autoSpaceDN w:val="0"/>
        <w:adjustRightInd w:val="0"/>
        <w:jc w:val="both"/>
        <w:rPr>
          <w:rFonts w:cs="Calibri"/>
        </w:rPr>
      </w:pPr>
      <w:r w:rsidRPr="00343E61">
        <w:rPr>
          <w:rFonts w:cs="Calibri"/>
        </w:rPr>
        <w:t>A fenntartó tekintettel arra, hogy terhére a szerződés hosszú és emberileg belátható időre szóló kötelezettségeket tartalmaz, kijelenti, hogy előre nem látható rendkívüli helyzetekben is minden elvárhatót megtesz, hogy e szerződésből következő kötelezettségeit a lehető legjobban teljesítse.</w:t>
      </w:r>
    </w:p>
    <w:p w:rsidR="00771068" w:rsidRPr="00343E61" w:rsidRDefault="00771068" w:rsidP="00771068">
      <w:pPr>
        <w:suppressAutoHyphens/>
        <w:autoSpaceDE w:val="0"/>
        <w:autoSpaceDN w:val="0"/>
        <w:adjustRightInd w:val="0"/>
        <w:jc w:val="both"/>
        <w:rPr>
          <w:rFonts w:cs="Calibri"/>
        </w:rPr>
      </w:pPr>
      <w:r w:rsidRPr="00343E61">
        <w:rPr>
          <w:rFonts w:cs="Calibri"/>
        </w:rPr>
        <w:t>A megállapodást aláíró Felek kijelentik, hogy vitás kérdéseiket elsődlegesen tárgyalás útján kívánják rendezni.</w:t>
      </w:r>
    </w:p>
    <w:p w:rsidR="00771068" w:rsidRPr="00343E61" w:rsidRDefault="00771068" w:rsidP="00771068">
      <w:pPr>
        <w:suppressAutoHyphens/>
        <w:autoSpaceDE w:val="0"/>
        <w:autoSpaceDN w:val="0"/>
        <w:adjustRightInd w:val="0"/>
        <w:jc w:val="both"/>
        <w:rPr>
          <w:rFonts w:cs="Calibri"/>
        </w:rPr>
      </w:pPr>
      <w:r w:rsidRPr="00343E61">
        <w:rPr>
          <w:rFonts w:cs="Calibri"/>
        </w:rPr>
        <w:t>Jelen megállapodásban nem szabályozott kérdésekben a Polgári Törvénykönyv és a szociális szolgáltatásra vonatkozó jogszabályok rendelkezései az irányadóak.</w:t>
      </w:r>
    </w:p>
    <w:p w:rsidR="00771068" w:rsidRDefault="00771068" w:rsidP="00771068">
      <w:pPr>
        <w:suppressAutoHyphens/>
        <w:autoSpaceDE w:val="0"/>
        <w:autoSpaceDN w:val="0"/>
        <w:adjustRightInd w:val="0"/>
        <w:jc w:val="both"/>
        <w:rPr>
          <w:rFonts w:cs="Calibri"/>
        </w:rPr>
      </w:pPr>
    </w:p>
    <w:p w:rsidR="00FC3E39" w:rsidRDefault="00FC3E39" w:rsidP="00771068">
      <w:pPr>
        <w:suppressAutoHyphens/>
        <w:autoSpaceDE w:val="0"/>
        <w:autoSpaceDN w:val="0"/>
        <w:adjustRightInd w:val="0"/>
        <w:jc w:val="both"/>
        <w:rPr>
          <w:rFonts w:cs="Calibri"/>
        </w:rPr>
      </w:pPr>
    </w:p>
    <w:p w:rsidR="00771068" w:rsidRDefault="00771068" w:rsidP="00771068">
      <w:pPr>
        <w:suppressAutoHyphens/>
        <w:autoSpaceDE w:val="0"/>
        <w:autoSpaceDN w:val="0"/>
        <w:adjustRightInd w:val="0"/>
        <w:jc w:val="both"/>
        <w:rPr>
          <w:rFonts w:cs="Calibri"/>
        </w:rPr>
      </w:pPr>
      <w:r w:rsidRPr="00343E61">
        <w:rPr>
          <w:rFonts w:cs="Calibri"/>
        </w:rPr>
        <w:t>Melléklet</w:t>
      </w:r>
      <w:r>
        <w:rPr>
          <w:rFonts w:cs="Calibri"/>
        </w:rPr>
        <w:t>ek</w:t>
      </w:r>
      <w:r w:rsidRPr="00343E61">
        <w:rPr>
          <w:rFonts w:cs="Calibri"/>
        </w:rPr>
        <w:t xml:space="preserve">: </w:t>
      </w:r>
    </w:p>
    <w:p w:rsidR="00771068" w:rsidRDefault="00771068" w:rsidP="00771068">
      <w:pPr>
        <w:numPr>
          <w:ilvl w:val="0"/>
          <w:numId w:val="43"/>
        </w:numPr>
        <w:suppressAutoHyphens/>
        <w:autoSpaceDE w:val="0"/>
        <w:autoSpaceDN w:val="0"/>
        <w:adjustRightInd w:val="0"/>
        <w:spacing w:after="0"/>
        <w:jc w:val="both"/>
        <w:rPr>
          <w:rFonts w:cs="Calibri"/>
        </w:rPr>
      </w:pPr>
      <w:r>
        <w:rPr>
          <w:rFonts w:cs="Calibri"/>
        </w:rPr>
        <w:t>jövedelem részletezése</w:t>
      </w:r>
    </w:p>
    <w:p w:rsidR="00771068" w:rsidRPr="00343E61" w:rsidRDefault="00771068" w:rsidP="00771068">
      <w:pPr>
        <w:autoSpaceDE w:val="0"/>
        <w:autoSpaceDN w:val="0"/>
        <w:adjustRightInd w:val="0"/>
        <w:rPr>
          <w:rFonts w:cs="Calibri"/>
        </w:rPr>
      </w:pPr>
    </w:p>
    <w:p w:rsidR="00771068" w:rsidRPr="00343E61" w:rsidRDefault="00771068" w:rsidP="00771068">
      <w:pPr>
        <w:autoSpaceDE w:val="0"/>
        <w:autoSpaceDN w:val="0"/>
        <w:adjustRightInd w:val="0"/>
        <w:jc w:val="both"/>
        <w:rPr>
          <w:rFonts w:cs="Calibri"/>
        </w:rPr>
      </w:pPr>
      <w:r>
        <w:rPr>
          <w:rFonts w:cs="Calibri"/>
        </w:rPr>
        <w:t xml:space="preserve">Tápióbicske, </w:t>
      </w:r>
      <w:r w:rsidR="00FC3E39">
        <w:rPr>
          <w:rFonts w:cs="Calibri"/>
        </w:rPr>
        <w:t>……………….(év)………………….(hónap) ………………(nap)</w:t>
      </w:r>
    </w:p>
    <w:tbl>
      <w:tblPr>
        <w:tblW w:w="0" w:type="auto"/>
        <w:tblInd w:w="360" w:type="dxa"/>
        <w:tblLook w:val="04A0"/>
      </w:tblPr>
      <w:tblGrid>
        <w:gridCol w:w="3920"/>
        <w:gridCol w:w="5008"/>
      </w:tblGrid>
      <w:tr w:rsidR="00771068" w:rsidRPr="00343E61" w:rsidTr="002B62E3">
        <w:tc>
          <w:tcPr>
            <w:tcW w:w="4081" w:type="dxa"/>
            <w:shd w:val="clear" w:color="auto" w:fill="auto"/>
          </w:tcPr>
          <w:p w:rsidR="00771068" w:rsidRPr="00343E61" w:rsidRDefault="00771068" w:rsidP="002B62E3">
            <w:pPr>
              <w:autoSpaceDE w:val="0"/>
              <w:autoSpaceDN w:val="0"/>
              <w:adjustRightInd w:val="0"/>
              <w:jc w:val="center"/>
              <w:rPr>
                <w:rFonts w:cs="Calibri"/>
              </w:rPr>
            </w:pPr>
          </w:p>
          <w:p w:rsidR="00771068" w:rsidRPr="00343E61" w:rsidRDefault="00771068" w:rsidP="002B62E3">
            <w:pPr>
              <w:autoSpaceDE w:val="0"/>
              <w:autoSpaceDN w:val="0"/>
              <w:adjustRightInd w:val="0"/>
              <w:jc w:val="center"/>
              <w:rPr>
                <w:rFonts w:cs="Calibri"/>
              </w:rPr>
            </w:pPr>
          </w:p>
          <w:p w:rsidR="00771068" w:rsidRPr="00343E61" w:rsidRDefault="00771068" w:rsidP="002B62E3">
            <w:pPr>
              <w:autoSpaceDE w:val="0"/>
              <w:autoSpaceDN w:val="0"/>
              <w:adjustRightInd w:val="0"/>
              <w:jc w:val="center"/>
              <w:rPr>
                <w:rFonts w:cs="Calibri"/>
              </w:rPr>
            </w:pPr>
            <w:r w:rsidRPr="00343E61">
              <w:rPr>
                <w:rFonts w:cs="Calibri"/>
              </w:rPr>
              <w:t>______________________________</w:t>
            </w:r>
          </w:p>
          <w:p w:rsidR="00771068" w:rsidRPr="00343E61" w:rsidRDefault="00771068" w:rsidP="002B62E3">
            <w:pPr>
              <w:autoSpaceDE w:val="0"/>
              <w:autoSpaceDN w:val="0"/>
              <w:adjustRightInd w:val="0"/>
              <w:jc w:val="center"/>
              <w:rPr>
                <w:rFonts w:cs="Calibri"/>
              </w:rPr>
            </w:pPr>
            <w:r w:rsidRPr="00343E61">
              <w:rPr>
                <w:rFonts w:cs="Calibri"/>
              </w:rPr>
              <w:t>szolgáltatást igénybevevő személy</w:t>
            </w:r>
          </w:p>
        </w:tc>
        <w:tc>
          <w:tcPr>
            <w:tcW w:w="5590" w:type="dxa"/>
            <w:shd w:val="clear" w:color="auto" w:fill="auto"/>
          </w:tcPr>
          <w:p w:rsidR="00771068" w:rsidRPr="00343E61" w:rsidRDefault="00771068" w:rsidP="002B62E3">
            <w:pPr>
              <w:autoSpaceDE w:val="0"/>
              <w:autoSpaceDN w:val="0"/>
              <w:adjustRightInd w:val="0"/>
              <w:jc w:val="center"/>
              <w:rPr>
                <w:rFonts w:cs="Calibri"/>
              </w:rPr>
            </w:pPr>
          </w:p>
          <w:p w:rsidR="00771068" w:rsidRPr="00343E61" w:rsidRDefault="00771068" w:rsidP="002B62E3">
            <w:pPr>
              <w:autoSpaceDE w:val="0"/>
              <w:autoSpaceDN w:val="0"/>
              <w:adjustRightInd w:val="0"/>
              <w:jc w:val="center"/>
              <w:rPr>
                <w:rFonts w:cs="Calibri"/>
              </w:rPr>
            </w:pPr>
          </w:p>
          <w:p w:rsidR="00771068" w:rsidRPr="00343E61" w:rsidRDefault="00771068" w:rsidP="002B62E3">
            <w:pPr>
              <w:autoSpaceDE w:val="0"/>
              <w:autoSpaceDN w:val="0"/>
              <w:adjustRightInd w:val="0"/>
              <w:jc w:val="center"/>
              <w:rPr>
                <w:rFonts w:cs="Calibri"/>
              </w:rPr>
            </w:pPr>
            <w:r w:rsidRPr="00343E61">
              <w:rPr>
                <w:rFonts w:cs="Calibri"/>
              </w:rPr>
              <w:t>______________________________</w:t>
            </w:r>
          </w:p>
          <w:p w:rsidR="00771068" w:rsidRPr="00343E61" w:rsidRDefault="00771068" w:rsidP="002B62E3">
            <w:pPr>
              <w:autoSpaceDE w:val="0"/>
              <w:autoSpaceDN w:val="0"/>
              <w:adjustRightInd w:val="0"/>
              <w:jc w:val="center"/>
              <w:rPr>
                <w:rFonts w:cs="Calibri"/>
              </w:rPr>
            </w:pPr>
            <w:r w:rsidRPr="00343E61">
              <w:rPr>
                <w:rFonts w:cs="Calibri"/>
              </w:rPr>
              <w:t>intézményvezető</w:t>
            </w:r>
          </w:p>
        </w:tc>
      </w:tr>
      <w:tr w:rsidR="00771068" w:rsidRPr="00343E61" w:rsidTr="002B62E3">
        <w:tc>
          <w:tcPr>
            <w:tcW w:w="9671" w:type="dxa"/>
            <w:gridSpan w:val="2"/>
            <w:shd w:val="clear" w:color="auto" w:fill="auto"/>
          </w:tcPr>
          <w:p w:rsidR="00771068" w:rsidRPr="00343E61" w:rsidRDefault="00771068" w:rsidP="002B62E3">
            <w:pPr>
              <w:autoSpaceDE w:val="0"/>
              <w:autoSpaceDN w:val="0"/>
              <w:adjustRightInd w:val="0"/>
              <w:jc w:val="center"/>
              <w:rPr>
                <w:rFonts w:cs="Calibri"/>
              </w:rPr>
            </w:pPr>
          </w:p>
          <w:p w:rsidR="00771068" w:rsidRPr="00343E61" w:rsidRDefault="00771068" w:rsidP="002B62E3">
            <w:pPr>
              <w:autoSpaceDE w:val="0"/>
              <w:autoSpaceDN w:val="0"/>
              <w:adjustRightInd w:val="0"/>
              <w:jc w:val="center"/>
              <w:rPr>
                <w:rFonts w:cs="Calibri"/>
              </w:rPr>
            </w:pPr>
          </w:p>
          <w:p w:rsidR="00771068" w:rsidRPr="00343E61" w:rsidRDefault="00771068" w:rsidP="002B62E3">
            <w:pPr>
              <w:autoSpaceDE w:val="0"/>
              <w:autoSpaceDN w:val="0"/>
              <w:adjustRightInd w:val="0"/>
              <w:jc w:val="center"/>
              <w:rPr>
                <w:rFonts w:cs="Calibri"/>
              </w:rPr>
            </w:pPr>
            <w:r w:rsidRPr="00343E61">
              <w:rPr>
                <w:rFonts w:cs="Calibri"/>
              </w:rPr>
              <w:t>______________________________</w:t>
            </w:r>
          </w:p>
          <w:p w:rsidR="00771068" w:rsidRPr="00343E61" w:rsidRDefault="00771068" w:rsidP="002B62E3">
            <w:pPr>
              <w:autoSpaceDE w:val="0"/>
              <w:autoSpaceDN w:val="0"/>
              <w:adjustRightInd w:val="0"/>
              <w:jc w:val="center"/>
              <w:rPr>
                <w:rFonts w:cs="Calibri"/>
              </w:rPr>
            </w:pPr>
            <w:r w:rsidRPr="00343E61">
              <w:rPr>
                <w:rFonts w:cs="Calibri"/>
              </w:rPr>
              <w:lastRenderedPageBreak/>
              <w:t>törvényes képviselő</w:t>
            </w:r>
          </w:p>
        </w:tc>
      </w:tr>
    </w:tbl>
    <w:p w:rsidR="00771068" w:rsidRPr="00343E61" w:rsidRDefault="00771068" w:rsidP="00771068">
      <w:pPr>
        <w:suppressAutoHyphens/>
        <w:autoSpaceDE w:val="0"/>
        <w:autoSpaceDN w:val="0"/>
        <w:adjustRightInd w:val="0"/>
        <w:rPr>
          <w:rFonts w:cs="Calibri"/>
        </w:rPr>
      </w:pPr>
    </w:p>
    <w:p w:rsidR="00771068" w:rsidRPr="00343E61" w:rsidRDefault="00771068" w:rsidP="00771068">
      <w:pPr>
        <w:suppressAutoHyphens/>
        <w:autoSpaceDE w:val="0"/>
        <w:autoSpaceDN w:val="0"/>
        <w:adjustRightInd w:val="0"/>
        <w:rPr>
          <w:rFonts w:cs="Calibri"/>
        </w:rPr>
      </w:pPr>
      <w:r w:rsidRPr="00343E61">
        <w:rPr>
          <w:rFonts w:cs="Calibri"/>
        </w:rPr>
        <w:t>Ellőttünk, mint tanúk előtt:</w:t>
      </w:r>
    </w:p>
    <w:p w:rsidR="00771068" w:rsidRPr="00343E61" w:rsidRDefault="00771068" w:rsidP="00771068">
      <w:pPr>
        <w:suppressAutoHyphens/>
        <w:autoSpaceDE w:val="0"/>
        <w:autoSpaceDN w:val="0"/>
        <w:adjustRightInd w:val="0"/>
        <w:rPr>
          <w:rFonts w:cs="Calibri"/>
        </w:rPr>
      </w:pPr>
    </w:p>
    <w:tbl>
      <w:tblPr>
        <w:tblW w:w="9529" w:type="dxa"/>
        <w:tblInd w:w="250" w:type="dxa"/>
        <w:tblLook w:val="04A0"/>
      </w:tblPr>
      <w:tblGrid>
        <w:gridCol w:w="4537"/>
        <w:gridCol w:w="4992"/>
      </w:tblGrid>
      <w:tr w:rsidR="00771068" w:rsidRPr="00343E61" w:rsidTr="002B62E3">
        <w:tc>
          <w:tcPr>
            <w:tcW w:w="4537" w:type="dxa"/>
            <w:shd w:val="clear" w:color="auto" w:fill="auto"/>
          </w:tcPr>
          <w:p w:rsidR="00771068" w:rsidRPr="00343E61" w:rsidRDefault="00771068" w:rsidP="002B62E3">
            <w:pPr>
              <w:autoSpaceDE w:val="0"/>
              <w:autoSpaceDN w:val="0"/>
              <w:adjustRightInd w:val="0"/>
              <w:rPr>
                <w:rFonts w:cs="Calibri"/>
              </w:rPr>
            </w:pPr>
            <w:r w:rsidRPr="00343E61">
              <w:rPr>
                <w:rFonts w:cs="Calibri"/>
              </w:rPr>
              <w:t xml:space="preserve">Név: </w:t>
            </w:r>
          </w:p>
          <w:p w:rsidR="00771068" w:rsidRPr="00343E61" w:rsidRDefault="00771068" w:rsidP="002B62E3">
            <w:pPr>
              <w:autoSpaceDE w:val="0"/>
              <w:autoSpaceDN w:val="0"/>
              <w:adjustRightInd w:val="0"/>
              <w:rPr>
                <w:rFonts w:cs="Calibri"/>
              </w:rPr>
            </w:pPr>
            <w:r w:rsidRPr="00343E61">
              <w:rPr>
                <w:rFonts w:cs="Calibri"/>
              </w:rPr>
              <w:t>Lakcím:</w:t>
            </w:r>
          </w:p>
          <w:p w:rsidR="00771068" w:rsidRPr="00343E61" w:rsidRDefault="00771068" w:rsidP="002B62E3">
            <w:pPr>
              <w:autoSpaceDE w:val="0"/>
              <w:autoSpaceDN w:val="0"/>
              <w:adjustRightInd w:val="0"/>
              <w:rPr>
                <w:rFonts w:cs="Calibri"/>
              </w:rPr>
            </w:pPr>
            <w:r w:rsidRPr="00343E61">
              <w:rPr>
                <w:rFonts w:cs="Calibri"/>
              </w:rPr>
              <w:t>Személyi ig.sz.:</w:t>
            </w:r>
          </w:p>
          <w:p w:rsidR="00771068" w:rsidRPr="00343E61" w:rsidRDefault="00771068" w:rsidP="002B62E3">
            <w:pPr>
              <w:autoSpaceDE w:val="0"/>
              <w:autoSpaceDN w:val="0"/>
              <w:adjustRightInd w:val="0"/>
              <w:rPr>
                <w:rFonts w:cs="Calibri"/>
              </w:rPr>
            </w:pPr>
          </w:p>
          <w:p w:rsidR="00771068" w:rsidRPr="00343E61" w:rsidRDefault="00771068" w:rsidP="002B62E3">
            <w:pPr>
              <w:autoSpaceDE w:val="0"/>
              <w:autoSpaceDN w:val="0"/>
              <w:adjustRightInd w:val="0"/>
              <w:ind w:left="-362" w:firstLine="362"/>
              <w:rPr>
                <w:rFonts w:cs="Calibri"/>
              </w:rPr>
            </w:pPr>
          </w:p>
          <w:p w:rsidR="00771068" w:rsidRPr="00343E61" w:rsidRDefault="00771068" w:rsidP="002B62E3">
            <w:pPr>
              <w:autoSpaceDE w:val="0"/>
              <w:autoSpaceDN w:val="0"/>
              <w:adjustRightInd w:val="0"/>
              <w:jc w:val="center"/>
              <w:rPr>
                <w:rFonts w:cs="Calibri"/>
              </w:rPr>
            </w:pPr>
            <w:r w:rsidRPr="00343E61">
              <w:rPr>
                <w:rFonts w:cs="Calibri"/>
              </w:rPr>
              <w:t>______________________________</w:t>
            </w:r>
          </w:p>
          <w:p w:rsidR="00771068" w:rsidRPr="00343E61" w:rsidRDefault="00771068" w:rsidP="002B62E3">
            <w:pPr>
              <w:autoSpaceDE w:val="0"/>
              <w:autoSpaceDN w:val="0"/>
              <w:adjustRightInd w:val="0"/>
              <w:jc w:val="center"/>
              <w:rPr>
                <w:rFonts w:cs="Calibri"/>
              </w:rPr>
            </w:pPr>
            <w:r w:rsidRPr="00343E61">
              <w:rPr>
                <w:rFonts w:cs="Calibri"/>
              </w:rPr>
              <w:t>aláírás</w:t>
            </w:r>
          </w:p>
        </w:tc>
        <w:tc>
          <w:tcPr>
            <w:tcW w:w="4992" w:type="dxa"/>
            <w:shd w:val="clear" w:color="auto" w:fill="auto"/>
          </w:tcPr>
          <w:p w:rsidR="00771068" w:rsidRPr="00343E61" w:rsidRDefault="00771068" w:rsidP="002B62E3">
            <w:pPr>
              <w:autoSpaceDE w:val="0"/>
              <w:autoSpaceDN w:val="0"/>
              <w:adjustRightInd w:val="0"/>
              <w:rPr>
                <w:rFonts w:cs="Calibri"/>
              </w:rPr>
            </w:pPr>
            <w:r w:rsidRPr="00343E61">
              <w:rPr>
                <w:rFonts w:cs="Calibri"/>
              </w:rPr>
              <w:t xml:space="preserve">Név: </w:t>
            </w:r>
          </w:p>
          <w:p w:rsidR="00771068" w:rsidRPr="00343E61" w:rsidRDefault="00771068" w:rsidP="002B62E3">
            <w:pPr>
              <w:autoSpaceDE w:val="0"/>
              <w:autoSpaceDN w:val="0"/>
              <w:adjustRightInd w:val="0"/>
              <w:rPr>
                <w:rFonts w:cs="Calibri"/>
              </w:rPr>
            </w:pPr>
            <w:r w:rsidRPr="00343E61">
              <w:rPr>
                <w:rFonts w:cs="Calibri"/>
              </w:rPr>
              <w:t>Lakcím:</w:t>
            </w:r>
          </w:p>
          <w:p w:rsidR="00771068" w:rsidRPr="00343E61" w:rsidRDefault="00771068" w:rsidP="002B62E3">
            <w:pPr>
              <w:autoSpaceDE w:val="0"/>
              <w:autoSpaceDN w:val="0"/>
              <w:adjustRightInd w:val="0"/>
              <w:rPr>
                <w:rFonts w:cs="Calibri"/>
              </w:rPr>
            </w:pPr>
            <w:r w:rsidRPr="00343E61">
              <w:rPr>
                <w:rFonts w:cs="Calibri"/>
              </w:rPr>
              <w:t>Személyi ig.sz.:</w:t>
            </w:r>
          </w:p>
          <w:p w:rsidR="00771068" w:rsidRPr="00343E61" w:rsidRDefault="00771068" w:rsidP="002B62E3">
            <w:pPr>
              <w:autoSpaceDE w:val="0"/>
              <w:autoSpaceDN w:val="0"/>
              <w:adjustRightInd w:val="0"/>
              <w:rPr>
                <w:rFonts w:cs="Calibri"/>
              </w:rPr>
            </w:pPr>
          </w:p>
          <w:p w:rsidR="00771068" w:rsidRPr="00343E61" w:rsidRDefault="00771068" w:rsidP="002B62E3">
            <w:pPr>
              <w:autoSpaceDE w:val="0"/>
              <w:autoSpaceDN w:val="0"/>
              <w:adjustRightInd w:val="0"/>
              <w:jc w:val="center"/>
              <w:rPr>
                <w:rFonts w:cs="Calibri"/>
              </w:rPr>
            </w:pPr>
          </w:p>
          <w:p w:rsidR="00771068" w:rsidRPr="00343E61" w:rsidRDefault="00771068" w:rsidP="002B62E3">
            <w:pPr>
              <w:autoSpaceDE w:val="0"/>
              <w:autoSpaceDN w:val="0"/>
              <w:adjustRightInd w:val="0"/>
              <w:jc w:val="center"/>
              <w:rPr>
                <w:rFonts w:cs="Calibri"/>
              </w:rPr>
            </w:pPr>
            <w:r w:rsidRPr="00343E61">
              <w:rPr>
                <w:rFonts w:cs="Calibri"/>
              </w:rPr>
              <w:t>______________________________</w:t>
            </w:r>
          </w:p>
          <w:p w:rsidR="00771068" w:rsidRPr="00343E61" w:rsidRDefault="00771068" w:rsidP="002B62E3">
            <w:pPr>
              <w:autoSpaceDE w:val="0"/>
              <w:autoSpaceDN w:val="0"/>
              <w:adjustRightInd w:val="0"/>
              <w:jc w:val="center"/>
              <w:rPr>
                <w:rFonts w:cs="Calibri"/>
              </w:rPr>
            </w:pPr>
            <w:r w:rsidRPr="00343E61">
              <w:rPr>
                <w:rFonts w:cs="Calibri"/>
              </w:rPr>
              <w:t>aláírás</w:t>
            </w:r>
          </w:p>
        </w:tc>
      </w:tr>
    </w:tbl>
    <w:p w:rsidR="00771068" w:rsidRDefault="00771068" w:rsidP="00771068">
      <w:pPr>
        <w:suppressAutoHyphens/>
        <w:autoSpaceDE w:val="0"/>
        <w:autoSpaceDN w:val="0"/>
        <w:adjustRightInd w:val="0"/>
        <w:jc w:val="center"/>
        <w:rPr>
          <w:rFonts w:cs="Calibri"/>
          <w:b/>
          <w:bCs/>
          <w:i/>
          <w:iCs/>
          <w:color w:val="000000"/>
        </w:rPr>
      </w:pPr>
      <w:r w:rsidRPr="00343E61">
        <w:rPr>
          <w:rFonts w:cs="Calibri"/>
          <w:b/>
          <w:bCs/>
          <w:i/>
          <w:iCs/>
          <w:color w:val="000000"/>
        </w:rPr>
        <w:br w:type="page"/>
      </w:r>
    </w:p>
    <w:p w:rsidR="00771068" w:rsidRPr="00FC3E39" w:rsidRDefault="00771068" w:rsidP="00FC3E39">
      <w:pPr>
        <w:tabs>
          <w:tab w:val="left" w:pos="7155"/>
        </w:tabs>
        <w:jc w:val="center"/>
        <w:rPr>
          <w:rFonts w:cs="Calibri"/>
          <w:b/>
        </w:rPr>
      </w:pPr>
      <w:r w:rsidRPr="00612930">
        <w:rPr>
          <w:rFonts w:cs="Calibri"/>
          <w:b/>
        </w:rPr>
        <w:lastRenderedPageBreak/>
        <w:t>1. számú melléklet</w:t>
      </w:r>
    </w:p>
    <w:p w:rsidR="00771068" w:rsidRPr="00612930" w:rsidRDefault="00771068" w:rsidP="00771068">
      <w:pPr>
        <w:tabs>
          <w:tab w:val="left" w:pos="7155"/>
        </w:tabs>
        <w:jc w:val="both"/>
        <w:rPr>
          <w:rFonts w:cs="Calibri"/>
        </w:rPr>
      </w:pPr>
    </w:p>
    <w:tbl>
      <w:tblPr>
        <w:tblW w:w="0" w:type="auto"/>
        <w:jc w:val="center"/>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0"/>
        <w:gridCol w:w="18"/>
        <w:gridCol w:w="2549"/>
      </w:tblGrid>
      <w:tr w:rsidR="00771068" w:rsidRPr="00612930" w:rsidTr="002B62E3">
        <w:trPr>
          <w:jc w:val="center"/>
        </w:trPr>
        <w:tc>
          <w:tcPr>
            <w:tcW w:w="3708" w:type="dxa"/>
            <w:gridSpan w:val="2"/>
          </w:tcPr>
          <w:p w:rsidR="00771068" w:rsidRPr="00FD6BC2" w:rsidRDefault="00771068" w:rsidP="002B62E3">
            <w:pPr>
              <w:tabs>
                <w:tab w:val="left" w:pos="7155"/>
              </w:tabs>
              <w:jc w:val="both"/>
              <w:rPr>
                <w:rFonts w:cs="Calibri"/>
                <w:b/>
                <w:i/>
              </w:rPr>
            </w:pPr>
            <w:r w:rsidRPr="00FD6BC2">
              <w:rPr>
                <w:rFonts w:cs="Calibri"/>
                <w:b/>
                <w:i/>
              </w:rPr>
              <w:t>Szolgáltatást igénybe vevő neve</w:t>
            </w:r>
          </w:p>
          <w:p w:rsidR="00771068" w:rsidRPr="00FD6BC2" w:rsidRDefault="00771068" w:rsidP="002B62E3">
            <w:pPr>
              <w:tabs>
                <w:tab w:val="left" w:pos="7155"/>
              </w:tabs>
              <w:jc w:val="both"/>
              <w:rPr>
                <w:rFonts w:cs="Calibri"/>
                <w:b/>
                <w:i/>
              </w:rPr>
            </w:pPr>
            <w:r w:rsidRPr="00FD6BC2">
              <w:rPr>
                <w:rFonts w:cs="Calibri"/>
                <w:b/>
                <w:i/>
              </w:rPr>
              <w:t xml:space="preserve">                                                                                                       </w:t>
            </w:r>
          </w:p>
        </w:tc>
        <w:tc>
          <w:tcPr>
            <w:tcW w:w="2549" w:type="dxa"/>
          </w:tcPr>
          <w:p w:rsidR="00771068" w:rsidRPr="00FD6BC2" w:rsidRDefault="00FC3E39" w:rsidP="002B62E3">
            <w:pPr>
              <w:tabs>
                <w:tab w:val="left" w:pos="7155"/>
              </w:tabs>
              <w:jc w:val="center"/>
              <w:rPr>
                <w:rFonts w:cs="Calibri"/>
                <w:b/>
                <w:i/>
              </w:rPr>
            </w:pPr>
            <w:r>
              <w:rPr>
                <w:rFonts w:cs="Calibri"/>
                <w:b/>
                <w:i/>
              </w:rPr>
              <w:t>Év</w:t>
            </w:r>
          </w:p>
        </w:tc>
      </w:tr>
      <w:tr w:rsidR="00771068" w:rsidRPr="00612930" w:rsidTr="002B62E3">
        <w:trPr>
          <w:jc w:val="center"/>
        </w:trPr>
        <w:tc>
          <w:tcPr>
            <w:tcW w:w="3690" w:type="dxa"/>
          </w:tcPr>
          <w:p w:rsidR="00771068" w:rsidRPr="00FC3E39" w:rsidRDefault="00FC3E39" w:rsidP="00FC3E39">
            <w:pPr>
              <w:tabs>
                <w:tab w:val="left" w:pos="7155"/>
              </w:tabs>
              <w:jc w:val="both"/>
              <w:rPr>
                <w:rFonts w:cs="Calibri"/>
                <w:b/>
              </w:rPr>
            </w:pPr>
            <w:r>
              <w:rPr>
                <w:rFonts w:cs="Calibri"/>
              </w:rPr>
              <w:t>Rokkantsági járadék</w:t>
            </w:r>
          </w:p>
        </w:tc>
        <w:tc>
          <w:tcPr>
            <w:tcW w:w="2567" w:type="dxa"/>
            <w:gridSpan w:val="2"/>
          </w:tcPr>
          <w:p w:rsidR="00771068" w:rsidRPr="00612930" w:rsidRDefault="00771068" w:rsidP="002B62E3">
            <w:pPr>
              <w:tabs>
                <w:tab w:val="left" w:pos="7155"/>
              </w:tabs>
              <w:jc w:val="both"/>
              <w:rPr>
                <w:rFonts w:cs="Calibri"/>
              </w:rPr>
            </w:pPr>
          </w:p>
        </w:tc>
      </w:tr>
      <w:tr w:rsidR="00771068" w:rsidRPr="00612930" w:rsidTr="00FC3E39">
        <w:trPr>
          <w:trHeight w:val="579"/>
          <w:jc w:val="center"/>
        </w:trPr>
        <w:tc>
          <w:tcPr>
            <w:tcW w:w="3690" w:type="dxa"/>
          </w:tcPr>
          <w:p w:rsidR="00771068" w:rsidRPr="00FC3E39" w:rsidRDefault="00771068" w:rsidP="002B62E3">
            <w:pPr>
              <w:tabs>
                <w:tab w:val="left" w:pos="7155"/>
              </w:tabs>
              <w:jc w:val="both"/>
              <w:rPr>
                <w:rFonts w:cs="Calibri"/>
              </w:rPr>
            </w:pPr>
            <w:r w:rsidRPr="00FC3E39">
              <w:rPr>
                <w:rFonts w:cs="Calibri"/>
              </w:rPr>
              <w:t>Rokkant</w:t>
            </w:r>
            <w:r w:rsidR="00FC3E39">
              <w:rPr>
                <w:rFonts w:cs="Calibri"/>
              </w:rPr>
              <w:t>sági</w:t>
            </w:r>
            <w:r w:rsidRPr="00FC3E39">
              <w:rPr>
                <w:rFonts w:cs="Calibri"/>
              </w:rPr>
              <w:t xml:space="preserve"> nyugdíj</w:t>
            </w:r>
          </w:p>
        </w:tc>
        <w:tc>
          <w:tcPr>
            <w:tcW w:w="2567" w:type="dxa"/>
            <w:gridSpan w:val="2"/>
          </w:tcPr>
          <w:p w:rsidR="00771068" w:rsidRPr="00612930" w:rsidRDefault="00771068" w:rsidP="002B62E3">
            <w:pPr>
              <w:tabs>
                <w:tab w:val="left" w:pos="7155"/>
              </w:tabs>
              <w:jc w:val="both"/>
              <w:rPr>
                <w:rFonts w:cs="Calibri"/>
              </w:rPr>
            </w:pPr>
          </w:p>
        </w:tc>
      </w:tr>
      <w:tr w:rsidR="00771068" w:rsidRPr="00612930" w:rsidTr="002B62E3">
        <w:trPr>
          <w:jc w:val="center"/>
        </w:trPr>
        <w:tc>
          <w:tcPr>
            <w:tcW w:w="3690" w:type="dxa"/>
          </w:tcPr>
          <w:p w:rsidR="00771068" w:rsidRPr="00FC3E39" w:rsidRDefault="00771068" w:rsidP="002B62E3">
            <w:pPr>
              <w:tabs>
                <w:tab w:val="left" w:pos="7155"/>
              </w:tabs>
              <w:jc w:val="both"/>
              <w:rPr>
                <w:rFonts w:cs="Calibri"/>
              </w:rPr>
            </w:pPr>
            <w:r w:rsidRPr="00FC3E39">
              <w:rPr>
                <w:rFonts w:cs="Calibri"/>
              </w:rPr>
              <w:t>Fogyatékossági támogatás</w:t>
            </w:r>
          </w:p>
        </w:tc>
        <w:tc>
          <w:tcPr>
            <w:tcW w:w="2567" w:type="dxa"/>
            <w:gridSpan w:val="2"/>
          </w:tcPr>
          <w:p w:rsidR="00771068" w:rsidRPr="00FD6BC2" w:rsidRDefault="00771068" w:rsidP="002B62E3">
            <w:pPr>
              <w:tabs>
                <w:tab w:val="left" w:pos="7155"/>
              </w:tabs>
              <w:jc w:val="both"/>
              <w:rPr>
                <w:rFonts w:cs="Calibri"/>
                <w:b/>
              </w:rPr>
            </w:pPr>
            <w:r>
              <w:rPr>
                <w:rFonts w:cs="Calibri"/>
                <w:b/>
              </w:rPr>
              <w:t xml:space="preserve"> </w:t>
            </w:r>
          </w:p>
        </w:tc>
      </w:tr>
      <w:tr w:rsidR="00771068" w:rsidRPr="00612930" w:rsidTr="002B62E3">
        <w:trPr>
          <w:jc w:val="center"/>
        </w:trPr>
        <w:tc>
          <w:tcPr>
            <w:tcW w:w="3690" w:type="dxa"/>
          </w:tcPr>
          <w:p w:rsidR="00771068" w:rsidRPr="00612930" w:rsidRDefault="00771068" w:rsidP="002B62E3">
            <w:pPr>
              <w:tabs>
                <w:tab w:val="left" w:pos="7155"/>
              </w:tabs>
              <w:jc w:val="both"/>
              <w:rPr>
                <w:rFonts w:cs="Calibri"/>
              </w:rPr>
            </w:pPr>
            <w:r w:rsidRPr="00612930">
              <w:rPr>
                <w:rFonts w:cs="Calibri"/>
              </w:rPr>
              <w:t>Emelt összegű c</w:t>
            </w:r>
            <w:r w:rsidR="00FC3E39">
              <w:rPr>
                <w:rFonts w:cs="Calibri"/>
              </w:rPr>
              <w:t>saládi pótlék</w:t>
            </w:r>
          </w:p>
        </w:tc>
        <w:tc>
          <w:tcPr>
            <w:tcW w:w="2567" w:type="dxa"/>
            <w:gridSpan w:val="2"/>
          </w:tcPr>
          <w:p w:rsidR="00771068" w:rsidRPr="00612930" w:rsidRDefault="00771068" w:rsidP="002B62E3">
            <w:pPr>
              <w:tabs>
                <w:tab w:val="left" w:pos="7155"/>
              </w:tabs>
              <w:jc w:val="both"/>
              <w:rPr>
                <w:rFonts w:cs="Calibri"/>
              </w:rPr>
            </w:pPr>
          </w:p>
        </w:tc>
      </w:tr>
      <w:tr w:rsidR="00771068" w:rsidRPr="00612930" w:rsidTr="002B62E3">
        <w:trPr>
          <w:jc w:val="center"/>
        </w:trPr>
        <w:tc>
          <w:tcPr>
            <w:tcW w:w="3690" w:type="dxa"/>
          </w:tcPr>
          <w:p w:rsidR="00771068" w:rsidRPr="00FC3E39" w:rsidRDefault="00771068" w:rsidP="002B62E3">
            <w:pPr>
              <w:tabs>
                <w:tab w:val="left" w:pos="7155"/>
              </w:tabs>
              <w:jc w:val="both"/>
              <w:rPr>
                <w:rFonts w:cs="Calibri"/>
              </w:rPr>
            </w:pPr>
            <w:r w:rsidRPr="00FC3E39">
              <w:rPr>
                <w:rFonts w:cs="Calibri"/>
              </w:rPr>
              <w:t>Bérjellegű jövedelem</w:t>
            </w:r>
          </w:p>
        </w:tc>
        <w:tc>
          <w:tcPr>
            <w:tcW w:w="2567" w:type="dxa"/>
            <w:gridSpan w:val="2"/>
          </w:tcPr>
          <w:p w:rsidR="00771068" w:rsidRPr="002D21B6" w:rsidRDefault="00771068" w:rsidP="002B62E3">
            <w:pPr>
              <w:tabs>
                <w:tab w:val="left" w:pos="7155"/>
              </w:tabs>
              <w:jc w:val="both"/>
              <w:rPr>
                <w:rFonts w:cs="Calibri"/>
                <w:b/>
              </w:rPr>
            </w:pPr>
          </w:p>
        </w:tc>
      </w:tr>
      <w:tr w:rsidR="00771068" w:rsidRPr="00612930" w:rsidTr="002B62E3">
        <w:trPr>
          <w:jc w:val="center"/>
        </w:trPr>
        <w:tc>
          <w:tcPr>
            <w:tcW w:w="3690" w:type="dxa"/>
          </w:tcPr>
          <w:p w:rsidR="00771068" w:rsidRPr="00FC3E39" w:rsidRDefault="00771068" w:rsidP="002B62E3">
            <w:pPr>
              <w:tabs>
                <w:tab w:val="left" w:pos="7155"/>
              </w:tabs>
              <w:jc w:val="both"/>
              <w:rPr>
                <w:rFonts w:cs="Calibri"/>
              </w:rPr>
            </w:pPr>
            <w:r w:rsidRPr="00FC3E39">
              <w:rPr>
                <w:rFonts w:cs="Calibri"/>
              </w:rPr>
              <w:t>Egyéb</w:t>
            </w:r>
          </w:p>
        </w:tc>
        <w:tc>
          <w:tcPr>
            <w:tcW w:w="2567" w:type="dxa"/>
            <w:gridSpan w:val="2"/>
          </w:tcPr>
          <w:p w:rsidR="00771068" w:rsidRPr="002D21B6" w:rsidRDefault="00771068" w:rsidP="002B62E3">
            <w:pPr>
              <w:tabs>
                <w:tab w:val="left" w:pos="7155"/>
              </w:tabs>
              <w:jc w:val="both"/>
              <w:rPr>
                <w:rFonts w:cs="Calibri"/>
                <w:b/>
              </w:rPr>
            </w:pPr>
          </w:p>
        </w:tc>
      </w:tr>
    </w:tbl>
    <w:p w:rsidR="00771068" w:rsidRPr="00612930" w:rsidRDefault="00771068" w:rsidP="00771068">
      <w:pPr>
        <w:tabs>
          <w:tab w:val="left" w:pos="7155"/>
        </w:tabs>
        <w:jc w:val="both"/>
        <w:rPr>
          <w:rFonts w:cs="Calibri"/>
        </w:rPr>
      </w:pPr>
    </w:p>
    <w:p w:rsidR="00771068" w:rsidRPr="00612930" w:rsidRDefault="00771068" w:rsidP="00FC3E39">
      <w:pPr>
        <w:autoSpaceDE w:val="0"/>
        <w:autoSpaceDN w:val="0"/>
        <w:adjustRightInd w:val="0"/>
        <w:jc w:val="both"/>
        <w:rPr>
          <w:rFonts w:cs="Calibri"/>
        </w:rPr>
      </w:pPr>
      <w:r>
        <w:rPr>
          <w:rFonts w:cs="Calibri"/>
        </w:rPr>
        <w:t xml:space="preserve">Tápióbicske, </w:t>
      </w:r>
      <w:r w:rsidR="00FC3E39">
        <w:rPr>
          <w:rFonts w:cs="Calibri"/>
        </w:rPr>
        <w:t>……………….(év)………………….(hónap) ………………(nap)</w:t>
      </w:r>
    </w:p>
    <w:p w:rsidR="00771068" w:rsidRPr="00612930" w:rsidRDefault="00771068" w:rsidP="00771068">
      <w:pPr>
        <w:jc w:val="both"/>
        <w:rPr>
          <w:rFonts w:cs="Calibri"/>
        </w:rPr>
      </w:pPr>
    </w:p>
    <w:p w:rsidR="00771068" w:rsidRPr="00612930" w:rsidRDefault="00771068" w:rsidP="00771068">
      <w:pPr>
        <w:jc w:val="both"/>
        <w:rPr>
          <w:rFonts w:cs="Calibri"/>
        </w:rPr>
      </w:pPr>
      <w:r>
        <w:rPr>
          <w:rFonts w:cs="Calibri"/>
        </w:rPr>
        <w:t xml:space="preserve">                                  </w:t>
      </w:r>
      <w:r w:rsidRPr="00612930">
        <w:rPr>
          <w:rFonts w:cs="Calibri"/>
        </w:rPr>
        <w:t>……………</w:t>
      </w:r>
      <w:r>
        <w:rPr>
          <w:rFonts w:cs="Calibri"/>
        </w:rPr>
        <w:t>………………………</w:t>
      </w:r>
      <w:r w:rsidRPr="00612930">
        <w:rPr>
          <w:rFonts w:cs="Calibri"/>
        </w:rPr>
        <w:t xml:space="preserve">                                         </w:t>
      </w:r>
      <w:r>
        <w:rPr>
          <w:rFonts w:cs="Calibri"/>
        </w:rPr>
        <w:t xml:space="preserve">       ……..……………………..…………………</w:t>
      </w:r>
    </w:p>
    <w:p w:rsidR="00771068" w:rsidRPr="00612930" w:rsidRDefault="00771068" w:rsidP="00771068">
      <w:pPr>
        <w:jc w:val="both"/>
        <w:rPr>
          <w:rFonts w:cs="Calibri"/>
        </w:rPr>
      </w:pPr>
      <w:r>
        <w:rPr>
          <w:rFonts w:cs="Calibri"/>
        </w:rPr>
        <w:t xml:space="preserve">                                      </w:t>
      </w:r>
      <w:r w:rsidRPr="00612930">
        <w:rPr>
          <w:rFonts w:cs="Calibri"/>
        </w:rPr>
        <w:t>Intézményvezető                                                       Gondozott/ Törvényes Képviselő</w:t>
      </w:r>
    </w:p>
    <w:p w:rsidR="00771068" w:rsidRPr="00612930" w:rsidRDefault="00771068" w:rsidP="00771068">
      <w:pPr>
        <w:jc w:val="both"/>
        <w:rPr>
          <w:rFonts w:cs="Calibri"/>
        </w:rPr>
      </w:pPr>
    </w:p>
    <w:p w:rsidR="00771068" w:rsidRPr="00612930" w:rsidRDefault="00771068" w:rsidP="00771068">
      <w:pPr>
        <w:jc w:val="both"/>
        <w:rPr>
          <w:rFonts w:cs="Calibri"/>
        </w:rPr>
      </w:pPr>
      <w:r w:rsidRPr="00612930">
        <w:rPr>
          <w:rFonts w:cs="Calibri"/>
        </w:rPr>
        <w:t>Előttünk, mint Tanúk előtt aláírva:</w:t>
      </w:r>
    </w:p>
    <w:p w:rsidR="00771068" w:rsidRPr="00612930" w:rsidRDefault="00771068" w:rsidP="00771068">
      <w:pPr>
        <w:jc w:val="both"/>
        <w:rPr>
          <w:rFonts w:cs="Calibri"/>
        </w:rPr>
      </w:pPr>
    </w:p>
    <w:p w:rsidR="00771068" w:rsidRPr="00612930" w:rsidRDefault="00771068" w:rsidP="00771068">
      <w:pPr>
        <w:jc w:val="both"/>
        <w:rPr>
          <w:rFonts w:cs="Calibri"/>
        </w:rPr>
      </w:pPr>
    </w:p>
    <w:p w:rsidR="00771068" w:rsidRPr="00612930" w:rsidRDefault="00771068" w:rsidP="00771068">
      <w:pPr>
        <w:jc w:val="both"/>
        <w:rPr>
          <w:rFonts w:cs="Calibri"/>
        </w:rPr>
      </w:pPr>
      <w:r w:rsidRPr="00612930">
        <w:rPr>
          <w:rFonts w:cs="Calibri"/>
        </w:rPr>
        <w:t xml:space="preserve">Olvasható név:                                                       </w:t>
      </w:r>
      <w:r w:rsidR="00FC3E39">
        <w:rPr>
          <w:rFonts w:cs="Calibri"/>
        </w:rPr>
        <w:tab/>
      </w:r>
      <w:r w:rsidR="00FC3E39">
        <w:rPr>
          <w:rFonts w:cs="Calibri"/>
        </w:rPr>
        <w:tab/>
      </w:r>
      <w:r w:rsidR="00FC3E39">
        <w:rPr>
          <w:rFonts w:cs="Calibri"/>
        </w:rPr>
        <w:tab/>
      </w:r>
      <w:r w:rsidRPr="00612930">
        <w:rPr>
          <w:rFonts w:cs="Calibri"/>
        </w:rPr>
        <w:t xml:space="preserve"> Olvasható név:</w:t>
      </w:r>
    </w:p>
    <w:p w:rsidR="00771068" w:rsidRPr="00612930" w:rsidRDefault="00771068" w:rsidP="00771068">
      <w:pPr>
        <w:jc w:val="both"/>
        <w:rPr>
          <w:rFonts w:cs="Calibri"/>
        </w:rPr>
      </w:pPr>
    </w:p>
    <w:p w:rsidR="00771068" w:rsidRPr="00612930" w:rsidRDefault="00771068" w:rsidP="00771068">
      <w:pPr>
        <w:jc w:val="both"/>
        <w:rPr>
          <w:rFonts w:cs="Calibri"/>
        </w:rPr>
      </w:pPr>
      <w:r w:rsidRPr="00612930">
        <w:rPr>
          <w:rFonts w:cs="Calibri"/>
        </w:rPr>
        <w:t xml:space="preserve">Lakcím:                                                                  </w:t>
      </w:r>
      <w:r w:rsidR="00FC3E39">
        <w:rPr>
          <w:rFonts w:cs="Calibri"/>
        </w:rPr>
        <w:tab/>
      </w:r>
      <w:r w:rsidR="00FC3E39">
        <w:rPr>
          <w:rFonts w:cs="Calibri"/>
        </w:rPr>
        <w:tab/>
      </w:r>
      <w:r w:rsidR="00FC3E39">
        <w:rPr>
          <w:rFonts w:cs="Calibri"/>
        </w:rPr>
        <w:tab/>
      </w:r>
      <w:r w:rsidRPr="00612930">
        <w:rPr>
          <w:rFonts w:cs="Calibri"/>
        </w:rPr>
        <w:t xml:space="preserve"> Lakcím:</w:t>
      </w:r>
    </w:p>
    <w:p w:rsidR="00771068" w:rsidRPr="00612930" w:rsidRDefault="00771068" w:rsidP="00771068">
      <w:pPr>
        <w:tabs>
          <w:tab w:val="left" w:pos="7155"/>
        </w:tabs>
        <w:jc w:val="both"/>
        <w:rPr>
          <w:rFonts w:cs="Calibri"/>
        </w:rPr>
      </w:pPr>
    </w:p>
    <w:p w:rsidR="00771068" w:rsidRPr="00612930" w:rsidRDefault="00771068" w:rsidP="00FC3E39">
      <w:pPr>
        <w:tabs>
          <w:tab w:val="left" w:pos="7155"/>
        </w:tabs>
        <w:jc w:val="both"/>
        <w:rPr>
          <w:rFonts w:cs="Calibri"/>
        </w:rPr>
      </w:pPr>
      <w:r w:rsidRPr="00612930">
        <w:rPr>
          <w:rFonts w:cs="Calibri"/>
        </w:rPr>
        <w:t xml:space="preserve">Aláírás:                                                                    </w:t>
      </w:r>
      <w:r w:rsidR="00FC3E39">
        <w:rPr>
          <w:rFonts w:cs="Calibri"/>
        </w:rPr>
        <w:t xml:space="preserve">                                  </w:t>
      </w:r>
      <w:r w:rsidRPr="00612930">
        <w:rPr>
          <w:rFonts w:cs="Calibri"/>
        </w:rPr>
        <w:t>Aláírás:</w:t>
      </w:r>
    </w:p>
    <w:p w:rsidR="00771068" w:rsidRPr="00612930" w:rsidRDefault="00771068" w:rsidP="00771068">
      <w:pPr>
        <w:jc w:val="both"/>
        <w:rPr>
          <w:rFonts w:cs="Calibri"/>
        </w:rPr>
      </w:pPr>
    </w:p>
    <w:p w:rsidR="00736386" w:rsidRPr="00436215" w:rsidRDefault="00736386" w:rsidP="00736386">
      <w:pPr>
        <w:jc w:val="both"/>
      </w:pPr>
    </w:p>
    <w:p w:rsidR="00736386" w:rsidRPr="00736386" w:rsidRDefault="00736386" w:rsidP="00736386">
      <w:pPr>
        <w:jc w:val="center"/>
        <w:rPr>
          <w:b/>
        </w:rPr>
      </w:pPr>
      <w:r w:rsidRPr="00436215">
        <w:rPr>
          <w:b/>
        </w:rPr>
        <w:t>2. számú melléklet</w:t>
      </w:r>
    </w:p>
    <w:p w:rsidR="00736386" w:rsidRPr="00436215" w:rsidRDefault="00736386" w:rsidP="00736386">
      <w:pPr>
        <w:jc w:val="both"/>
      </w:pPr>
      <w:r w:rsidRPr="00436215">
        <w:lastRenderedPageBreak/>
        <w:t xml:space="preserve">Alulírott </w:t>
      </w:r>
    </w:p>
    <w:p w:rsidR="00736386" w:rsidRPr="00436215" w:rsidRDefault="00736386" w:rsidP="00736386">
      <w:pPr>
        <w:jc w:val="both"/>
      </w:pPr>
      <w:r w:rsidRPr="00436215">
        <w:t xml:space="preserve">Név: </w:t>
      </w:r>
      <w:r>
        <w:t>………………………………………………………….</w:t>
      </w:r>
    </w:p>
    <w:p w:rsidR="00736386" w:rsidRPr="00436215" w:rsidRDefault="00736386" w:rsidP="00736386">
      <w:pPr>
        <w:jc w:val="both"/>
      </w:pPr>
      <w:r w:rsidRPr="00436215">
        <w:t>Születési hely és idő:</w:t>
      </w:r>
      <w:r>
        <w:t xml:space="preserve"> ……………………………….............</w:t>
      </w:r>
    </w:p>
    <w:p w:rsidR="00736386" w:rsidRPr="00436215" w:rsidRDefault="00736386" w:rsidP="00736386">
      <w:pPr>
        <w:jc w:val="both"/>
      </w:pPr>
      <w:r w:rsidRPr="00436215">
        <w:t xml:space="preserve">Anyja neve: </w:t>
      </w:r>
      <w:r>
        <w:t>……………………………………………..</w:t>
      </w:r>
    </w:p>
    <w:p w:rsidR="00736386" w:rsidRPr="00436215" w:rsidRDefault="00736386" w:rsidP="00736386">
      <w:pPr>
        <w:jc w:val="both"/>
      </w:pPr>
      <w:r w:rsidRPr="00436215">
        <w:t xml:space="preserve">Lakcíme: </w:t>
      </w:r>
      <w:r>
        <w:t>………………………………………………….</w:t>
      </w:r>
    </w:p>
    <w:p w:rsidR="002B62E3" w:rsidRDefault="00736386" w:rsidP="00736386">
      <w:pPr>
        <w:jc w:val="both"/>
      </w:pPr>
      <w:r w:rsidRPr="00436215">
        <w:t>ezúton kötelezettséget vállalok, hogy a szolgáltatást igénybe vevő helyett a megá</w:t>
      </w:r>
      <w:r>
        <w:t>llapodás IV.</w:t>
      </w:r>
      <w:r w:rsidRPr="00436215">
        <w:t xml:space="preserve"> pontjában meghatározott </w:t>
      </w:r>
      <w:r>
        <w:t xml:space="preserve">térítési díjat, azaz a Szolgáltatást igénybevevő jövedelmén felüli összeget </w:t>
      </w:r>
      <w:r w:rsidRPr="00436215">
        <w:t>m</w:t>
      </w:r>
    </w:p>
    <w:p w:rsidR="00736386" w:rsidRPr="00436215" w:rsidRDefault="00736386" w:rsidP="00736386">
      <w:pPr>
        <w:jc w:val="both"/>
      </w:pPr>
      <w:r w:rsidRPr="00436215">
        <w:t>egfizetem az Intézmény részé</w:t>
      </w:r>
      <w:r>
        <w:t>re minden hónap 10. napjáig.</w:t>
      </w:r>
    </w:p>
    <w:p w:rsidR="00736386" w:rsidRDefault="002B62E3" w:rsidP="002B62E3">
      <w:pPr>
        <w:autoSpaceDE w:val="0"/>
        <w:autoSpaceDN w:val="0"/>
        <w:adjustRightInd w:val="0"/>
        <w:jc w:val="both"/>
        <w:rPr>
          <w:rFonts w:cs="Calibri"/>
        </w:rPr>
      </w:pPr>
      <w:r>
        <w:rPr>
          <w:rFonts w:cs="Calibri"/>
        </w:rPr>
        <w:t>Tápióbicske, ……………….(év)………………….(hónap) ………………(nap)</w:t>
      </w:r>
    </w:p>
    <w:p w:rsidR="002B62E3" w:rsidRPr="002B62E3" w:rsidRDefault="002B62E3" w:rsidP="002B62E3">
      <w:pPr>
        <w:autoSpaceDE w:val="0"/>
        <w:autoSpaceDN w:val="0"/>
        <w:adjustRightInd w:val="0"/>
        <w:jc w:val="both"/>
        <w:rPr>
          <w:rFonts w:cs="Calibri"/>
        </w:rPr>
      </w:pPr>
    </w:p>
    <w:p w:rsidR="00736386" w:rsidRPr="00241CCB" w:rsidRDefault="002B62E3" w:rsidP="00736386">
      <w:pPr>
        <w:jc w:val="both"/>
      </w:pPr>
      <w:r>
        <w:tab/>
      </w:r>
      <w:r>
        <w:tab/>
      </w:r>
      <w:r w:rsidR="00736386" w:rsidRPr="00241CCB">
        <w:t>………………………….                                         ………………………………..</w:t>
      </w:r>
    </w:p>
    <w:p w:rsidR="00736386" w:rsidRPr="00241CCB" w:rsidRDefault="002B62E3" w:rsidP="00736386">
      <w:pPr>
        <w:jc w:val="both"/>
      </w:pPr>
      <w:r>
        <w:tab/>
      </w:r>
      <w:r>
        <w:tab/>
      </w:r>
      <w:r w:rsidR="00736386" w:rsidRPr="00241CCB">
        <w:t xml:space="preserve">Intézményvezető      </w:t>
      </w:r>
      <w:r>
        <w:t xml:space="preserve">                        </w:t>
      </w:r>
      <w:r w:rsidR="00736386">
        <w:t>Fizetést vállaló személy törvényes képviselője</w:t>
      </w:r>
    </w:p>
    <w:p w:rsidR="00736386" w:rsidRPr="00241CCB" w:rsidRDefault="00736386" w:rsidP="00736386">
      <w:pPr>
        <w:jc w:val="both"/>
      </w:pPr>
    </w:p>
    <w:p w:rsidR="00736386" w:rsidRPr="00241CCB" w:rsidRDefault="00736386" w:rsidP="00736386">
      <w:pPr>
        <w:jc w:val="both"/>
      </w:pPr>
    </w:p>
    <w:p w:rsidR="00736386" w:rsidRDefault="00736386" w:rsidP="00736386">
      <w:pPr>
        <w:widowControl w:val="0"/>
        <w:tabs>
          <w:tab w:val="left" w:leader="underscore" w:pos="4395"/>
        </w:tabs>
        <w:autoSpaceDE w:val="0"/>
        <w:autoSpaceDN w:val="0"/>
        <w:adjustRightInd w:val="0"/>
        <w:spacing w:line="360" w:lineRule="auto"/>
        <w:ind w:left="28"/>
        <w:jc w:val="both"/>
        <w:rPr>
          <w:b/>
          <w:bCs/>
          <w:szCs w:val="26"/>
        </w:rPr>
      </w:pPr>
      <w:r>
        <w:rPr>
          <w:b/>
          <w:bCs/>
          <w:szCs w:val="26"/>
          <w:lang w:val="de-DE"/>
        </w:rPr>
        <w:t xml:space="preserve">Tanú neve: </w:t>
      </w:r>
      <w:r>
        <w:rPr>
          <w:b/>
          <w:bCs/>
          <w:szCs w:val="26"/>
          <w:lang w:val="de-DE"/>
        </w:rPr>
        <w:tab/>
      </w:r>
      <w:r>
        <w:rPr>
          <w:b/>
          <w:bCs/>
          <w:szCs w:val="26"/>
        </w:rPr>
        <w:t>Tanú neve:_________________________</w:t>
      </w:r>
    </w:p>
    <w:p w:rsidR="00736386" w:rsidRDefault="00736386" w:rsidP="00736386">
      <w:pPr>
        <w:widowControl w:val="0"/>
        <w:tabs>
          <w:tab w:val="left" w:leader="underscore" w:pos="4253"/>
        </w:tabs>
        <w:autoSpaceDE w:val="0"/>
        <w:autoSpaceDN w:val="0"/>
        <w:adjustRightInd w:val="0"/>
        <w:spacing w:line="360" w:lineRule="auto"/>
        <w:jc w:val="both"/>
        <w:rPr>
          <w:szCs w:val="26"/>
          <w:lang w:val="de-DE"/>
        </w:rPr>
      </w:pPr>
      <w:r>
        <w:rPr>
          <w:szCs w:val="26"/>
        </w:rPr>
        <w:t xml:space="preserve"> Lakcíme: </w:t>
      </w:r>
      <w:r>
        <w:rPr>
          <w:szCs w:val="26"/>
        </w:rPr>
        <w:tab/>
        <w:t xml:space="preserve">   </w:t>
      </w:r>
      <w:r>
        <w:rPr>
          <w:szCs w:val="26"/>
          <w:lang w:val="de-DE"/>
        </w:rPr>
        <w:t>Lakcíme:___________________</w:t>
      </w:r>
      <w:r>
        <w:rPr>
          <w:szCs w:val="26"/>
          <w:lang w:val="de-DE"/>
        </w:rPr>
        <w:softHyphen/>
      </w:r>
      <w:r>
        <w:rPr>
          <w:szCs w:val="26"/>
          <w:lang w:val="de-DE"/>
        </w:rPr>
        <w:softHyphen/>
      </w:r>
      <w:r>
        <w:rPr>
          <w:szCs w:val="26"/>
          <w:lang w:val="de-DE"/>
        </w:rPr>
        <w:softHyphen/>
        <w:t xml:space="preserve">_______ </w:t>
      </w:r>
      <w:r>
        <w:rPr>
          <w:szCs w:val="26"/>
          <w:lang w:val="de-DE"/>
        </w:rPr>
        <w:tab/>
        <w:t xml:space="preserve">   _________________________________</w:t>
      </w:r>
    </w:p>
    <w:p w:rsidR="00736386" w:rsidRPr="00E22C39" w:rsidRDefault="00736386" w:rsidP="00736386">
      <w:pPr>
        <w:widowControl w:val="0"/>
        <w:tabs>
          <w:tab w:val="left" w:leader="underscore" w:pos="4253"/>
        </w:tabs>
        <w:autoSpaceDE w:val="0"/>
        <w:autoSpaceDN w:val="0"/>
        <w:adjustRightInd w:val="0"/>
        <w:spacing w:line="360" w:lineRule="auto"/>
        <w:jc w:val="both"/>
        <w:rPr>
          <w:szCs w:val="26"/>
          <w:lang w:val="de-DE"/>
        </w:rPr>
      </w:pPr>
      <w:r>
        <w:rPr>
          <w:szCs w:val="26"/>
          <w:lang w:val="de-DE"/>
        </w:rPr>
        <w:t xml:space="preserve"> Szem.ig.sz.: </w:t>
      </w:r>
      <w:r>
        <w:rPr>
          <w:szCs w:val="26"/>
          <w:lang w:val="de-DE"/>
        </w:rPr>
        <w:tab/>
        <w:t xml:space="preserve">   Szem.ig.sz.:_________________________</w:t>
      </w:r>
    </w:p>
    <w:p w:rsidR="00736386" w:rsidRPr="00241CCB" w:rsidRDefault="00736386" w:rsidP="00736386">
      <w:pPr>
        <w:tabs>
          <w:tab w:val="left" w:pos="7155"/>
        </w:tabs>
        <w:jc w:val="both"/>
      </w:pPr>
      <w:r>
        <w:t>Aláírás:_____________________________    Aláírás:_____________________________</w:t>
      </w:r>
    </w:p>
    <w:p w:rsidR="00736386" w:rsidRDefault="00736386" w:rsidP="00736386">
      <w:pPr>
        <w:tabs>
          <w:tab w:val="left" w:pos="7155"/>
        </w:tabs>
        <w:jc w:val="both"/>
      </w:pPr>
    </w:p>
    <w:p w:rsidR="00736386" w:rsidRDefault="00736386" w:rsidP="00736386">
      <w:pPr>
        <w:jc w:val="both"/>
      </w:pPr>
    </w:p>
    <w:p w:rsidR="00736386" w:rsidRPr="00436215" w:rsidRDefault="00736386" w:rsidP="00736386">
      <w:pPr>
        <w:jc w:val="both"/>
      </w:pPr>
    </w:p>
    <w:p w:rsidR="00736386" w:rsidRPr="00436215" w:rsidRDefault="00736386" w:rsidP="00736386">
      <w:pPr>
        <w:jc w:val="both"/>
      </w:pPr>
    </w:p>
    <w:p w:rsidR="00736386" w:rsidRDefault="00736386" w:rsidP="00771068">
      <w:pPr>
        <w:jc w:val="both"/>
        <w:rPr>
          <w:rFonts w:cs="Calibri"/>
        </w:rPr>
      </w:pPr>
    </w:p>
    <w:p w:rsidR="002B62E3" w:rsidRDefault="002B62E3" w:rsidP="00771068">
      <w:pPr>
        <w:jc w:val="both"/>
        <w:rPr>
          <w:rFonts w:cs="Calibri"/>
        </w:rPr>
      </w:pPr>
    </w:p>
    <w:p w:rsidR="00736386" w:rsidRPr="00612930" w:rsidRDefault="00736386" w:rsidP="00771068">
      <w:pPr>
        <w:jc w:val="both"/>
        <w:rPr>
          <w:rFonts w:cs="Calibri"/>
        </w:rPr>
      </w:pPr>
    </w:p>
    <w:p w:rsidR="00736386" w:rsidRDefault="00736386" w:rsidP="00736386">
      <w:pPr>
        <w:rPr>
          <w:b/>
          <w:sz w:val="28"/>
          <w:szCs w:val="28"/>
        </w:rPr>
      </w:pPr>
      <w:r>
        <w:rPr>
          <w:b/>
          <w:sz w:val="28"/>
          <w:szCs w:val="28"/>
        </w:rPr>
        <w:t>A Szakmai Program 2. számú melléklete – Együttélés szabályai</w:t>
      </w:r>
    </w:p>
    <w:p w:rsidR="002B62E3" w:rsidRPr="008678EB" w:rsidRDefault="002B62E3" w:rsidP="002B62E3">
      <w:pPr>
        <w:spacing w:after="0" w:line="360" w:lineRule="auto"/>
        <w:jc w:val="center"/>
        <w:rPr>
          <w:rFonts w:cs="Calibri"/>
          <w:color w:val="444444"/>
          <w:sz w:val="32"/>
          <w:shd w:val="clear" w:color="auto" w:fill="FFFFFF"/>
        </w:rPr>
      </w:pPr>
      <w:r>
        <w:rPr>
          <w:rFonts w:cs="Calibri"/>
          <w:color w:val="444444"/>
          <w:sz w:val="32"/>
          <w:shd w:val="clear" w:color="auto" w:fill="FFFFFF"/>
        </w:rPr>
        <w:lastRenderedPageBreak/>
        <w:t>Aktív Műhely Humán Szolgáltató Nonprofit Kft.</w:t>
      </w:r>
    </w:p>
    <w:p w:rsidR="002B62E3" w:rsidRPr="00A51F20" w:rsidRDefault="002B62E3" w:rsidP="002B62E3">
      <w:pPr>
        <w:spacing w:after="0" w:line="360" w:lineRule="auto"/>
        <w:jc w:val="center"/>
        <w:rPr>
          <w:rFonts w:cs="Calibri"/>
          <w:b/>
          <w:bCs/>
          <w:strike/>
          <w:color w:val="444444"/>
          <w:sz w:val="32"/>
          <w:shd w:val="clear" w:color="auto" w:fill="FFFFFF"/>
        </w:rPr>
      </w:pPr>
      <w:r>
        <w:rPr>
          <w:rFonts w:cs="Calibri"/>
          <w:b/>
          <w:bCs/>
          <w:color w:val="444444"/>
          <w:sz w:val="40"/>
          <w:shd w:val="clear" w:color="auto" w:fill="FFFFFF"/>
        </w:rPr>
        <w:t>Tápióland Támogatott lakhatás fogyatékos személyek számára</w:t>
      </w:r>
      <w:r w:rsidRPr="008678EB">
        <w:rPr>
          <w:rFonts w:cs="Calibri"/>
          <w:b/>
          <w:bCs/>
          <w:strike/>
          <w:color w:val="444444"/>
          <w:sz w:val="32"/>
          <w:shd w:val="clear" w:color="auto" w:fill="FFFFFF"/>
        </w:rPr>
        <w:t xml:space="preserve"> </w:t>
      </w:r>
    </w:p>
    <w:p w:rsidR="002B62E3" w:rsidRPr="00A51F20" w:rsidRDefault="002B62E3" w:rsidP="002B62E3">
      <w:pPr>
        <w:jc w:val="center"/>
        <w:rPr>
          <w:b/>
          <w:sz w:val="40"/>
          <w:szCs w:val="40"/>
        </w:rPr>
      </w:pPr>
      <w:r w:rsidRPr="00A51F20">
        <w:rPr>
          <w:b/>
          <w:sz w:val="40"/>
          <w:szCs w:val="40"/>
        </w:rPr>
        <w:t xml:space="preserve">Együttélés szabályai </w:t>
      </w:r>
    </w:p>
    <w:p w:rsidR="002B62E3" w:rsidRPr="00052C6F" w:rsidRDefault="002B62E3" w:rsidP="002B62E3">
      <w:pPr>
        <w:rPr>
          <w:b/>
          <w:sz w:val="24"/>
          <w:szCs w:val="24"/>
        </w:rPr>
      </w:pPr>
      <w:r w:rsidRPr="00052C6F">
        <w:rPr>
          <w:b/>
          <w:sz w:val="24"/>
          <w:szCs w:val="24"/>
        </w:rPr>
        <w:t>Az együttélés szabályai:</w:t>
      </w:r>
    </w:p>
    <w:p w:rsidR="002B62E3" w:rsidRDefault="002B62E3" w:rsidP="002B62E3">
      <w:pPr>
        <w:pStyle w:val="Listaszerbekezds"/>
        <w:numPr>
          <w:ilvl w:val="0"/>
          <w:numId w:val="44"/>
        </w:numPr>
        <w:rPr>
          <w:sz w:val="24"/>
          <w:szCs w:val="24"/>
        </w:rPr>
      </w:pPr>
      <w:r w:rsidRPr="00052C6F">
        <w:rPr>
          <w:sz w:val="24"/>
          <w:szCs w:val="24"/>
        </w:rPr>
        <w:t>Minden lakónak joga van a konfliktusmentes, emberi lakhatáshoz.</w:t>
      </w:r>
    </w:p>
    <w:p w:rsidR="002B62E3" w:rsidRDefault="002B62E3" w:rsidP="002B62E3">
      <w:pPr>
        <w:pStyle w:val="Listaszerbekezds"/>
        <w:numPr>
          <w:ilvl w:val="0"/>
          <w:numId w:val="44"/>
        </w:numPr>
        <w:rPr>
          <w:sz w:val="24"/>
          <w:szCs w:val="24"/>
        </w:rPr>
      </w:pPr>
      <w:r>
        <w:rPr>
          <w:sz w:val="24"/>
          <w:szCs w:val="24"/>
        </w:rPr>
        <w:t xml:space="preserve">Minden lakónak joga van a munkaidő és a szabadidő különválasztásához és a napi életritmus kialakításához. </w:t>
      </w:r>
    </w:p>
    <w:p w:rsidR="002B62E3" w:rsidRDefault="002B62E3" w:rsidP="002B62E3">
      <w:pPr>
        <w:pStyle w:val="Listaszerbekezds"/>
        <w:numPr>
          <w:ilvl w:val="0"/>
          <w:numId w:val="44"/>
        </w:numPr>
        <w:rPr>
          <w:sz w:val="24"/>
          <w:szCs w:val="24"/>
        </w:rPr>
      </w:pPr>
      <w:r>
        <w:rPr>
          <w:sz w:val="24"/>
          <w:szCs w:val="24"/>
        </w:rPr>
        <w:t xml:space="preserve">Minden lakónak joga van a házirendet, az együttélés szabályait közösen meghatározni </w:t>
      </w:r>
      <w:r w:rsidRPr="0018524A">
        <w:rPr>
          <w:sz w:val="24"/>
          <w:szCs w:val="24"/>
        </w:rPr>
        <w:t>az esetfelelőssel</w:t>
      </w:r>
      <w:r>
        <w:rPr>
          <w:sz w:val="24"/>
          <w:szCs w:val="24"/>
        </w:rPr>
        <w:t xml:space="preserve">, és kérdéseiket feltenni és azokra választ várni-kapni. </w:t>
      </w:r>
    </w:p>
    <w:p w:rsidR="002B62E3" w:rsidRDefault="002B62E3" w:rsidP="002B62E3">
      <w:pPr>
        <w:pStyle w:val="Listaszerbekezds"/>
        <w:numPr>
          <w:ilvl w:val="0"/>
          <w:numId w:val="44"/>
        </w:numPr>
        <w:rPr>
          <w:sz w:val="24"/>
          <w:szCs w:val="24"/>
        </w:rPr>
      </w:pPr>
      <w:r>
        <w:rPr>
          <w:sz w:val="24"/>
          <w:szCs w:val="24"/>
        </w:rPr>
        <w:t xml:space="preserve">Minden lakónak joga van időbeli korlátozás nélkül érkezni, távozni, a szobájukhoz saját kulccsal rendelkezni illetve a bejárati kapuhoz, ajtóhoz is saját kulcsot kapni, használni. </w:t>
      </w:r>
    </w:p>
    <w:p w:rsidR="002B62E3" w:rsidRDefault="002B62E3" w:rsidP="002B62E3">
      <w:pPr>
        <w:pStyle w:val="Listaszerbekezds"/>
        <w:numPr>
          <w:ilvl w:val="0"/>
          <w:numId w:val="44"/>
        </w:numPr>
        <w:rPr>
          <w:sz w:val="24"/>
          <w:szCs w:val="24"/>
        </w:rPr>
      </w:pPr>
      <w:r>
        <w:rPr>
          <w:sz w:val="24"/>
          <w:szCs w:val="24"/>
        </w:rPr>
        <w:t xml:space="preserve">Minden lakónak kötelessége legalább telefonon előre jelezni, ha nem alszik bent az Otthonban. </w:t>
      </w:r>
    </w:p>
    <w:p w:rsidR="002B62E3" w:rsidRDefault="002B62E3" w:rsidP="002B62E3">
      <w:pPr>
        <w:pStyle w:val="Listaszerbekezds"/>
        <w:numPr>
          <w:ilvl w:val="0"/>
          <w:numId w:val="44"/>
        </w:numPr>
        <w:rPr>
          <w:sz w:val="24"/>
          <w:szCs w:val="24"/>
        </w:rPr>
      </w:pPr>
      <w:r>
        <w:rPr>
          <w:sz w:val="24"/>
          <w:szCs w:val="24"/>
        </w:rPr>
        <w:t>Minden lakónak joga van látogatókat fogadni saját szobájában, illetve a közös helyiségekben lakótársaik hozzájárulása mellett. A látogatókra is érvényes</w:t>
      </w:r>
      <w:r w:rsidRPr="0018524A">
        <w:rPr>
          <w:sz w:val="24"/>
          <w:szCs w:val="24"/>
        </w:rPr>
        <w:t>ek</w:t>
      </w:r>
      <w:r>
        <w:rPr>
          <w:sz w:val="24"/>
          <w:szCs w:val="24"/>
        </w:rPr>
        <w:t xml:space="preserve"> a házirendben foglaltak. </w:t>
      </w:r>
    </w:p>
    <w:p w:rsidR="002B62E3" w:rsidRDefault="002B62E3" w:rsidP="002B62E3">
      <w:pPr>
        <w:pStyle w:val="Listaszerbekezds"/>
        <w:numPr>
          <w:ilvl w:val="0"/>
          <w:numId w:val="44"/>
        </w:numPr>
        <w:rPr>
          <w:sz w:val="24"/>
          <w:szCs w:val="24"/>
        </w:rPr>
      </w:pPr>
      <w:r>
        <w:rPr>
          <w:sz w:val="24"/>
          <w:szCs w:val="24"/>
        </w:rPr>
        <w:t xml:space="preserve">A látogatók a behozott tárgyakért, élelmiszerekért, azok tartalmáért felelősséggel tartoznak. A házirend megsértéséért, abban szabályozott módon és esetekben az intézményvezető a szabályt megszegővel szemben eljár. </w:t>
      </w:r>
    </w:p>
    <w:p w:rsidR="002B62E3" w:rsidRDefault="002B62E3" w:rsidP="002B62E3">
      <w:pPr>
        <w:pStyle w:val="Listaszerbekezds"/>
        <w:numPr>
          <w:ilvl w:val="0"/>
          <w:numId w:val="44"/>
        </w:numPr>
        <w:rPr>
          <w:sz w:val="24"/>
          <w:szCs w:val="24"/>
        </w:rPr>
      </w:pPr>
      <w:r>
        <w:rPr>
          <w:sz w:val="24"/>
          <w:szCs w:val="24"/>
        </w:rPr>
        <w:t xml:space="preserve">Kizárólag a dohányzásra kijelölt helyen megengedett a dohányzás. </w:t>
      </w:r>
    </w:p>
    <w:p w:rsidR="002B62E3" w:rsidRDefault="002B62E3" w:rsidP="002B62E3">
      <w:pPr>
        <w:pStyle w:val="Listaszerbekezds"/>
        <w:numPr>
          <w:ilvl w:val="0"/>
          <w:numId w:val="44"/>
        </w:numPr>
        <w:rPr>
          <w:sz w:val="24"/>
          <w:szCs w:val="24"/>
        </w:rPr>
      </w:pPr>
      <w:r>
        <w:rPr>
          <w:sz w:val="24"/>
          <w:szCs w:val="24"/>
        </w:rPr>
        <w:t xml:space="preserve">A lakók az otthon berendezéseiért, azok rendeltetésszerű használatáért felelősséggel tartoznak. </w:t>
      </w:r>
    </w:p>
    <w:p w:rsidR="002B62E3" w:rsidRDefault="002B62E3" w:rsidP="002B62E3">
      <w:pPr>
        <w:pStyle w:val="Listaszerbekezds"/>
        <w:numPr>
          <w:ilvl w:val="0"/>
          <w:numId w:val="44"/>
        </w:numPr>
        <w:rPr>
          <w:sz w:val="24"/>
          <w:szCs w:val="24"/>
        </w:rPr>
      </w:pPr>
      <w:r>
        <w:rPr>
          <w:sz w:val="24"/>
          <w:szCs w:val="24"/>
        </w:rPr>
        <w:t xml:space="preserve">A közös helyiségeket 22 óra után csak csendben, mások zavarása nélkül szabad használni. </w:t>
      </w:r>
    </w:p>
    <w:p w:rsidR="002B62E3" w:rsidRDefault="002B62E3" w:rsidP="002B62E3">
      <w:pPr>
        <w:pStyle w:val="Listaszerbekezds"/>
        <w:numPr>
          <w:ilvl w:val="0"/>
          <w:numId w:val="44"/>
        </w:numPr>
        <w:rPr>
          <w:sz w:val="24"/>
          <w:szCs w:val="24"/>
        </w:rPr>
      </w:pPr>
      <w:r>
        <w:rPr>
          <w:sz w:val="24"/>
          <w:szCs w:val="24"/>
        </w:rPr>
        <w:t xml:space="preserve">Minden lakónak joga van a saját szobáját, illetve a szoba díszítését a maga igénye, ízlése szerint kialakítani. A szobákban elhelyezett tárgyakért az intézmény felelősséget nem vállal. Az egyéni szükségleteket és a rendelkezésre álló tároló helyeket a személyes használati tárgyak mennyisége nem haladhatja meg. </w:t>
      </w:r>
    </w:p>
    <w:p w:rsidR="002B62E3" w:rsidRDefault="002B62E3" w:rsidP="002B62E3">
      <w:pPr>
        <w:pStyle w:val="Listaszerbekezds"/>
        <w:numPr>
          <w:ilvl w:val="0"/>
          <w:numId w:val="44"/>
        </w:numPr>
        <w:rPr>
          <w:sz w:val="24"/>
          <w:szCs w:val="24"/>
        </w:rPr>
      </w:pPr>
      <w:r>
        <w:rPr>
          <w:sz w:val="24"/>
          <w:szCs w:val="24"/>
        </w:rPr>
        <w:t xml:space="preserve">Az alapvető higiénés szabályokat mindenkinek be kell tartani. </w:t>
      </w:r>
    </w:p>
    <w:p w:rsidR="002B62E3" w:rsidRDefault="002B62E3" w:rsidP="002B62E3">
      <w:pPr>
        <w:pStyle w:val="Listaszerbekezds"/>
        <w:numPr>
          <w:ilvl w:val="0"/>
          <w:numId w:val="44"/>
        </w:numPr>
        <w:rPr>
          <w:sz w:val="24"/>
          <w:szCs w:val="24"/>
        </w:rPr>
      </w:pPr>
      <w:r>
        <w:rPr>
          <w:sz w:val="24"/>
          <w:szCs w:val="24"/>
        </w:rPr>
        <w:t xml:space="preserve">Gondatlanságból vagy szándékosan okozott károkért a kárt okozó anyagilag felelősséggel tartozik. </w:t>
      </w:r>
    </w:p>
    <w:p w:rsidR="002B62E3" w:rsidRDefault="002B62E3" w:rsidP="002B62E3">
      <w:pPr>
        <w:pStyle w:val="Listaszerbekezds"/>
        <w:numPr>
          <w:ilvl w:val="0"/>
          <w:numId w:val="44"/>
        </w:numPr>
        <w:rPr>
          <w:sz w:val="24"/>
          <w:szCs w:val="24"/>
        </w:rPr>
      </w:pPr>
      <w:r>
        <w:rPr>
          <w:sz w:val="24"/>
          <w:szCs w:val="24"/>
        </w:rPr>
        <w:t xml:space="preserve">Az intézményben senkit nem érhet semmilyen sérelem vallása, származása, bőre színe, kora, esetleges testi vagy lelki fogyatékossága, betegsége miatt. </w:t>
      </w:r>
    </w:p>
    <w:p w:rsidR="002B62E3" w:rsidRDefault="002B62E3" w:rsidP="002B62E3">
      <w:pPr>
        <w:pStyle w:val="Listaszerbekezds"/>
        <w:numPr>
          <w:ilvl w:val="0"/>
          <w:numId w:val="44"/>
        </w:numPr>
        <w:rPr>
          <w:sz w:val="24"/>
          <w:szCs w:val="24"/>
        </w:rPr>
      </w:pPr>
      <w:r>
        <w:rPr>
          <w:sz w:val="24"/>
          <w:szCs w:val="24"/>
        </w:rPr>
        <w:t xml:space="preserve">A szabad vallásgyakorláshoz minden lakónak joga van. </w:t>
      </w:r>
    </w:p>
    <w:p w:rsidR="002B62E3" w:rsidRDefault="002B62E3" w:rsidP="002B62E3">
      <w:pPr>
        <w:pStyle w:val="Listaszerbekezds"/>
        <w:numPr>
          <w:ilvl w:val="0"/>
          <w:numId w:val="44"/>
        </w:numPr>
        <w:rPr>
          <w:sz w:val="24"/>
          <w:szCs w:val="24"/>
        </w:rPr>
      </w:pPr>
      <w:r>
        <w:rPr>
          <w:sz w:val="24"/>
          <w:szCs w:val="24"/>
        </w:rPr>
        <w:lastRenderedPageBreak/>
        <w:t xml:space="preserve">A lakótársak testi épségét veszélyeztető, különösen vágó, szúró illetve lőfegyver, pirotechnikai eszközök, önvédelmi eszközök tartása nem megengedett. </w:t>
      </w:r>
    </w:p>
    <w:p w:rsidR="002B62E3" w:rsidRDefault="002B62E3" w:rsidP="002B62E3">
      <w:pPr>
        <w:pStyle w:val="Listaszerbekezds"/>
        <w:ind w:left="360"/>
        <w:rPr>
          <w:sz w:val="24"/>
          <w:szCs w:val="24"/>
        </w:rPr>
      </w:pPr>
    </w:p>
    <w:p w:rsidR="002B62E3" w:rsidRDefault="002B62E3" w:rsidP="002B62E3">
      <w:pPr>
        <w:pStyle w:val="Listaszerbekezds"/>
        <w:ind w:left="0"/>
        <w:rPr>
          <w:b/>
          <w:sz w:val="24"/>
          <w:szCs w:val="24"/>
        </w:rPr>
      </w:pPr>
      <w:r>
        <w:rPr>
          <w:b/>
          <w:sz w:val="24"/>
          <w:szCs w:val="24"/>
        </w:rPr>
        <w:t>A háztartással kapcsolatos feladatok megosztása:</w:t>
      </w:r>
    </w:p>
    <w:p w:rsidR="002B62E3" w:rsidRDefault="002B62E3" w:rsidP="002B62E3">
      <w:pPr>
        <w:pStyle w:val="Listaszerbekezds"/>
        <w:ind w:left="0"/>
        <w:rPr>
          <w:b/>
          <w:sz w:val="24"/>
          <w:szCs w:val="24"/>
        </w:rPr>
      </w:pPr>
    </w:p>
    <w:p w:rsidR="002B62E3" w:rsidRDefault="002B62E3" w:rsidP="002B62E3">
      <w:pPr>
        <w:pStyle w:val="Listaszerbekezds"/>
        <w:numPr>
          <w:ilvl w:val="0"/>
          <w:numId w:val="45"/>
        </w:numPr>
        <w:rPr>
          <w:sz w:val="24"/>
          <w:szCs w:val="24"/>
        </w:rPr>
      </w:pPr>
      <w:r>
        <w:rPr>
          <w:sz w:val="24"/>
          <w:szCs w:val="24"/>
        </w:rPr>
        <w:t xml:space="preserve">A lakószobákat és a közös helyiségeket az ott élők takarítják. A tisztaság és rend megtartása minden lakó feladata és érdeke. Természetesen annak a lakónak, aki az egészségi állapota miatt segítséget igényel, a segítő </w:t>
      </w:r>
      <w:r w:rsidRPr="0018524A">
        <w:rPr>
          <w:sz w:val="24"/>
          <w:szCs w:val="24"/>
        </w:rPr>
        <w:t>bevonásával segítséget kap</w:t>
      </w:r>
      <w:r>
        <w:rPr>
          <w:sz w:val="24"/>
          <w:szCs w:val="24"/>
        </w:rPr>
        <w:t xml:space="preserve"> az indokolt mértékben. </w:t>
      </w:r>
    </w:p>
    <w:p w:rsidR="002B62E3" w:rsidRDefault="002B62E3" w:rsidP="002B62E3">
      <w:pPr>
        <w:pStyle w:val="Listaszerbekezds"/>
        <w:numPr>
          <w:ilvl w:val="0"/>
          <w:numId w:val="45"/>
        </w:numPr>
        <w:rPr>
          <w:sz w:val="24"/>
          <w:szCs w:val="24"/>
        </w:rPr>
      </w:pPr>
      <w:r>
        <w:rPr>
          <w:sz w:val="24"/>
          <w:szCs w:val="24"/>
        </w:rPr>
        <w:t xml:space="preserve">A közös háztartási eszközök kizárólag rendeltetésszerűen használhatók. </w:t>
      </w:r>
    </w:p>
    <w:p w:rsidR="002B62E3" w:rsidRDefault="002B62E3" w:rsidP="002B62E3">
      <w:pPr>
        <w:pStyle w:val="Listaszerbekezds"/>
        <w:numPr>
          <w:ilvl w:val="0"/>
          <w:numId w:val="45"/>
        </w:numPr>
        <w:rPr>
          <w:sz w:val="24"/>
          <w:szCs w:val="24"/>
        </w:rPr>
      </w:pPr>
      <w:r>
        <w:rPr>
          <w:sz w:val="24"/>
          <w:szCs w:val="24"/>
        </w:rPr>
        <w:t xml:space="preserve">Tisztítószerekről és a tisztálkodáshoz szükséges szerekről mindenki maga gondoskodik, kivétel a közös helyiségek tisztántartásához szükséges mennyiségeket az intézmény köteles biztosítani.  </w:t>
      </w:r>
    </w:p>
    <w:p w:rsidR="002B62E3" w:rsidRDefault="002B62E3" w:rsidP="002B62E3">
      <w:pPr>
        <w:pStyle w:val="Listaszerbekezds"/>
        <w:ind w:left="0"/>
        <w:rPr>
          <w:sz w:val="24"/>
          <w:szCs w:val="24"/>
        </w:rPr>
      </w:pPr>
    </w:p>
    <w:p w:rsidR="002B62E3" w:rsidRDefault="002B62E3" w:rsidP="002B62E3">
      <w:pPr>
        <w:pStyle w:val="Listaszerbekezds"/>
        <w:ind w:left="0"/>
        <w:rPr>
          <w:sz w:val="24"/>
          <w:szCs w:val="24"/>
        </w:rPr>
      </w:pPr>
    </w:p>
    <w:p w:rsidR="002B62E3" w:rsidRDefault="002B62E3" w:rsidP="002B62E3">
      <w:pPr>
        <w:pStyle w:val="Listaszerbekezds"/>
        <w:ind w:left="0"/>
        <w:rPr>
          <w:b/>
          <w:sz w:val="24"/>
          <w:szCs w:val="24"/>
        </w:rPr>
      </w:pPr>
      <w:r w:rsidRPr="00CB19B7">
        <w:rPr>
          <w:b/>
          <w:sz w:val="24"/>
          <w:szCs w:val="24"/>
        </w:rPr>
        <w:t xml:space="preserve">Az érték- és vagyonmegőrzésre átvett tárgyak átvételének és kiadásának </w:t>
      </w:r>
      <w:r w:rsidRPr="00BB6F3D">
        <w:rPr>
          <w:b/>
          <w:sz w:val="24"/>
          <w:szCs w:val="24"/>
        </w:rPr>
        <w:t>szabályai</w:t>
      </w:r>
      <w:r w:rsidRPr="00BB6F3D">
        <w:rPr>
          <w:b/>
          <w:strike/>
          <w:sz w:val="24"/>
          <w:szCs w:val="24"/>
        </w:rPr>
        <w:t>t</w:t>
      </w:r>
      <w:r w:rsidRPr="00BB6F3D">
        <w:rPr>
          <w:b/>
          <w:sz w:val="24"/>
          <w:szCs w:val="24"/>
        </w:rPr>
        <w:t>:</w:t>
      </w:r>
    </w:p>
    <w:p w:rsidR="002B62E3" w:rsidRDefault="002B62E3" w:rsidP="002B62E3">
      <w:pPr>
        <w:pStyle w:val="Listaszerbekezds"/>
        <w:ind w:left="0"/>
        <w:rPr>
          <w:b/>
          <w:sz w:val="24"/>
          <w:szCs w:val="24"/>
        </w:rPr>
      </w:pPr>
    </w:p>
    <w:p w:rsidR="002B62E3" w:rsidRDefault="002B62E3" w:rsidP="002B62E3">
      <w:pPr>
        <w:pStyle w:val="Listaszerbekezds"/>
        <w:numPr>
          <w:ilvl w:val="0"/>
          <w:numId w:val="47"/>
        </w:numPr>
        <w:rPr>
          <w:sz w:val="24"/>
          <w:szCs w:val="24"/>
        </w:rPr>
      </w:pPr>
      <w:r>
        <w:rPr>
          <w:sz w:val="24"/>
          <w:szCs w:val="24"/>
        </w:rPr>
        <w:t xml:space="preserve">A megőrzésre, biztonságos elhelyezésre az intézményvezetőnek </w:t>
      </w:r>
      <w:r w:rsidRPr="0018524A">
        <w:rPr>
          <w:sz w:val="24"/>
          <w:szCs w:val="24"/>
        </w:rPr>
        <w:t>vagy az esetfelelősnek</w:t>
      </w:r>
      <w:r>
        <w:rPr>
          <w:sz w:val="24"/>
          <w:szCs w:val="24"/>
        </w:rPr>
        <w:t xml:space="preserve"> átadott, kiadott értéktárgyakról, pénzről feljegyzést kell készíteni. Ezt minden esetben, mikor mozgás történik, dátummal, aláírással kell ellátni mind két fél részéről, tanúkkal aláíratva. Biztonságos elhelyezésnek minősül széfbe vagy zárható szekrénybe helyezés. Széfet, zárható szekrényt az intézmény köteles biztosítani. </w:t>
      </w:r>
    </w:p>
    <w:p w:rsidR="002B62E3" w:rsidRDefault="002B62E3" w:rsidP="002B62E3">
      <w:pPr>
        <w:pStyle w:val="Listaszerbekezds"/>
        <w:ind w:left="0"/>
        <w:rPr>
          <w:sz w:val="24"/>
          <w:szCs w:val="24"/>
        </w:rPr>
      </w:pPr>
    </w:p>
    <w:p w:rsidR="002B62E3" w:rsidRDefault="002B62E3" w:rsidP="002B62E3">
      <w:pPr>
        <w:pStyle w:val="Listaszerbekezds"/>
        <w:ind w:left="0"/>
        <w:rPr>
          <w:b/>
          <w:sz w:val="24"/>
          <w:szCs w:val="24"/>
        </w:rPr>
      </w:pPr>
      <w:r>
        <w:rPr>
          <w:b/>
          <w:sz w:val="24"/>
          <w:szCs w:val="24"/>
        </w:rPr>
        <w:t>Konfliktuskezelés módja:</w:t>
      </w:r>
    </w:p>
    <w:p w:rsidR="002B62E3" w:rsidRDefault="002B62E3" w:rsidP="002B62E3">
      <w:pPr>
        <w:pStyle w:val="Listaszerbekezds"/>
        <w:ind w:left="0"/>
        <w:rPr>
          <w:b/>
          <w:sz w:val="24"/>
          <w:szCs w:val="24"/>
        </w:rPr>
      </w:pPr>
    </w:p>
    <w:p w:rsidR="002B62E3" w:rsidRDefault="002B62E3" w:rsidP="002B62E3">
      <w:pPr>
        <w:pStyle w:val="Listaszerbekezds"/>
        <w:numPr>
          <w:ilvl w:val="0"/>
          <w:numId w:val="46"/>
        </w:numPr>
        <w:rPr>
          <w:sz w:val="24"/>
          <w:szCs w:val="24"/>
        </w:rPr>
      </w:pPr>
      <w:r>
        <w:rPr>
          <w:sz w:val="24"/>
          <w:szCs w:val="24"/>
        </w:rPr>
        <w:t xml:space="preserve">Verekedés, provokálás, ezekben való részvétel a lakótársakkal vagy a dolgozókkal szemben, illetve más tulajdonának eltulajdonítása intézményvezetői intézkedést, akár kizárást is vonhat maga után. </w:t>
      </w:r>
    </w:p>
    <w:p w:rsidR="002B62E3" w:rsidRDefault="002B62E3" w:rsidP="002B62E3">
      <w:pPr>
        <w:pStyle w:val="Listaszerbekezds"/>
        <w:numPr>
          <w:ilvl w:val="0"/>
          <w:numId w:val="46"/>
        </w:numPr>
        <w:rPr>
          <w:sz w:val="24"/>
          <w:szCs w:val="24"/>
        </w:rPr>
      </w:pPr>
      <w:r w:rsidRPr="00221085">
        <w:rPr>
          <w:sz w:val="24"/>
          <w:szCs w:val="24"/>
        </w:rPr>
        <w:t>Amennyiben konfliktus keletkezik, az esetfelelős vagy az intézményvezető jelenlétében lehetőség van a konfliktus megoldására, ill</w:t>
      </w:r>
      <w:r>
        <w:rPr>
          <w:sz w:val="24"/>
          <w:szCs w:val="24"/>
        </w:rPr>
        <w:t>e</w:t>
      </w:r>
      <w:r w:rsidRPr="00221085">
        <w:rPr>
          <w:sz w:val="24"/>
          <w:szCs w:val="24"/>
        </w:rPr>
        <w:t xml:space="preserve">tve megbeszélésére, tisztázására. </w:t>
      </w:r>
      <w:r>
        <w:rPr>
          <w:sz w:val="24"/>
          <w:szCs w:val="24"/>
        </w:rPr>
        <w:t xml:space="preserve">Az egész közösséget érintő dolgokban lehetőség van közös döntéshozatalra. </w:t>
      </w:r>
    </w:p>
    <w:p w:rsidR="002B62E3" w:rsidRDefault="002B62E3" w:rsidP="002B62E3">
      <w:pPr>
        <w:pStyle w:val="Listaszerbekezds"/>
        <w:numPr>
          <w:ilvl w:val="0"/>
          <w:numId w:val="46"/>
        </w:numPr>
        <w:rPr>
          <w:sz w:val="24"/>
          <w:szCs w:val="24"/>
        </w:rPr>
      </w:pPr>
      <w:r>
        <w:rPr>
          <w:sz w:val="24"/>
          <w:szCs w:val="24"/>
        </w:rPr>
        <w:t xml:space="preserve">Az intézményvezetőhöz, annak távollétében a helyetteséhez, vagy akár a Fenntartóhoz lehet fordulni panasszal. </w:t>
      </w:r>
    </w:p>
    <w:p w:rsidR="002B62E3" w:rsidRDefault="002B62E3" w:rsidP="002B62E3">
      <w:pPr>
        <w:pStyle w:val="Listaszerbekezds"/>
        <w:ind w:left="0"/>
        <w:rPr>
          <w:sz w:val="24"/>
          <w:szCs w:val="24"/>
        </w:rPr>
      </w:pPr>
    </w:p>
    <w:p w:rsidR="00B220A0" w:rsidRDefault="00B220A0" w:rsidP="002B62E3">
      <w:pPr>
        <w:pStyle w:val="Listaszerbekezds"/>
        <w:ind w:left="0"/>
        <w:rPr>
          <w:b/>
          <w:sz w:val="24"/>
          <w:szCs w:val="24"/>
        </w:rPr>
      </w:pPr>
    </w:p>
    <w:p w:rsidR="00B220A0" w:rsidRDefault="00B220A0" w:rsidP="002B62E3">
      <w:pPr>
        <w:pStyle w:val="Listaszerbekezds"/>
        <w:ind w:left="0"/>
        <w:rPr>
          <w:b/>
          <w:sz w:val="24"/>
          <w:szCs w:val="24"/>
        </w:rPr>
      </w:pPr>
    </w:p>
    <w:p w:rsidR="002B62E3" w:rsidRPr="0018524A" w:rsidRDefault="002B62E3" w:rsidP="002B62E3">
      <w:pPr>
        <w:pStyle w:val="Listaszerbekezds"/>
        <w:ind w:left="0"/>
        <w:rPr>
          <w:b/>
          <w:sz w:val="24"/>
          <w:szCs w:val="24"/>
        </w:rPr>
      </w:pPr>
      <w:r w:rsidRPr="0018524A">
        <w:rPr>
          <w:b/>
          <w:sz w:val="24"/>
          <w:szCs w:val="24"/>
        </w:rPr>
        <w:t>Az ellátást igénybevevő jogainak sérelme esetén alkalmazandó jelzőrendszer</w:t>
      </w:r>
    </w:p>
    <w:p w:rsidR="002B62E3" w:rsidRPr="0018524A" w:rsidRDefault="002B62E3" w:rsidP="002B62E3">
      <w:pPr>
        <w:pStyle w:val="Listaszerbekezds"/>
        <w:ind w:left="0"/>
        <w:rPr>
          <w:sz w:val="24"/>
          <w:szCs w:val="24"/>
        </w:rPr>
      </w:pPr>
      <w:r w:rsidRPr="0018524A">
        <w:rPr>
          <w:b/>
          <w:sz w:val="24"/>
          <w:szCs w:val="24"/>
        </w:rPr>
        <w:t>szabályai</w:t>
      </w:r>
      <w:r w:rsidRPr="0018524A">
        <w:rPr>
          <w:sz w:val="24"/>
          <w:szCs w:val="24"/>
        </w:rPr>
        <w:t>:</w:t>
      </w:r>
    </w:p>
    <w:p w:rsidR="002B62E3" w:rsidRDefault="002B62E3" w:rsidP="002B62E3">
      <w:pPr>
        <w:pStyle w:val="Listaszerbekezds"/>
        <w:ind w:left="0"/>
        <w:rPr>
          <w:sz w:val="24"/>
          <w:szCs w:val="24"/>
        </w:rPr>
      </w:pPr>
    </w:p>
    <w:p w:rsidR="002B62E3" w:rsidRPr="0018524A" w:rsidRDefault="002B62E3" w:rsidP="002B62E3">
      <w:pPr>
        <w:pStyle w:val="Listaszerbekezds"/>
        <w:ind w:left="0"/>
        <w:rPr>
          <w:sz w:val="24"/>
          <w:szCs w:val="24"/>
        </w:rPr>
      </w:pPr>
      <w:r w:rsidRPr="00B66EB3">
        <w:rPr>
          <w:sz w:val="24"/>
          <w:szCs w:val="24"/>
        </w:rPr>
        <w:lastRenderedPageBreak/>
        <w:t>Panasz esetén a lakhatásban élők az Intézményvezetőhöz, annak távollétében a kijelölt helyetteséhez</w:t>
      </w:r>
      <w:r>
        <w:rPr>
          <w:sz w:val="24"/>
          <w:szCs w:val="24"/>
        </w:rPr>
        <w:t xml:space="preserve"> fordulhatnak</w:t>
      </w:r>
      <w:r w:rsidRPr="00B66EB3">
        <w:rPr>
          <w:sz w:val="24"/>
          <w:szCs w:val="24"/>
        </w:rPr>
        <w:t>. Amennyiben az Intézmény vezetője 15 napon belül nem intézkedik vagy az intézkedéssel nem ért egyet az ellátást igénybe vevő</w:t>
      </w:r>
      <w:r>
        <w:rPr>
          <w:sz w:val="24"/>
          <w:szCs w:val="24"/>
        </w:rPr>
        <w:t xml:space="preserve"> a Fenntartóhoz is fordulhat</w:t>
      </w:r>
      <w:r w:rsidRPr="00B66EB3">
        <w:rPr>
          <w:sz w:val="24"/>
          <w:szCs w:val="24"/>
        </w:rPr>
        <w:t>.</w:t>
      </w:r>
      <w:r>
        <w:rPr>
          <w:sz w:val="24"/>
          <w:szCs w:val="24"/>
        </w:rPr>
        <w:t xml:space="preserve"> </w:t>
      </w:r>
    </w:p>
    <w:p w:rsidR="002B62E3" w:rsidRPr="00CB19B7" w:rsidRDefault="002B62E3" w:rsidP="002B62E3">
      <w:pPr>
        <w:pStyle w:val="Listaszerbekezds"/>
        <w:ind w:left="0"/>
        <w:rPr>
          <w:sz w:val="24"/>
          <w:szCs w:val="24"/>
        </w:rPr>
      </w:pPr>
    </w:p>
    <w:p w:rsidR="002B62E3" w:rsidRDefault="002B62E3" w:rsidP="002B62E3">
      <w:pPr>
        <w:pStyle w:val="Listaszerbekezds"/>
        <w:ind w:left="0"/>
        <w:rPr>
          <w:b/>
          <w:sz w:val="24"/>
          <w:szCs w:val="24"/>
        </w:rPr>
      </w:pPr>
      <w:r w:rsidRPr="00735C12">
        <w:rPr>
          <w:b/>
          <w:sz w:val="24"/>
          <w:szCs w:val="24"/>
        </w:rPr>
        <w:t>Az intézményi jogviszony megszűnésének szabályai:</w:t>
      </w:r>
    </w:p>
    <w:p w:rsidR="002B62E3" w:rsidRDefault="002B62E3" w:rsidP="002B62E3">
      <w:pPr>
        <w:pStyle w:val="Listaszerbekezds"/>
        <w:ind w:left="0"/>
        <w:rPr>
          <w:b/>
          <w:sz w:val="24"/>
          <w:szCs w:val="24"/>
        </w:rPr>
      </w:pPr>
    </w:p>
    <w:p w:rsidR="002B62E3" w:rsidRPr="002A3BD3" w:rsidRDefault="002B62E3" w:rsidP="002B62E3">
      <w:pPr>
        <w:suppressAutoHyphens/>
        <w:autoSpaceDE w:val="0"/>
        <w:autoSpaceDN w:val="0"/>
        <w:adjustRightInd w:val="0"/>
        <w:jc w:val="both"/>
        <w:rPr>
          <w:rFonts w:cs="Calibri"/>
          <w:b/>
          <w:bCs/>
          <w:sz w:val="24"/>
          <w:szCs w:val="24"/>
        </w:rPr>
      </w:pPr>
      <w:r w:rsidRPr="00A51F20">
        <w:rPr>
          <w:rFonts w:cs="Calibri"/>
          <w:sz w:val="24"/>
          <w:szCs w:val="24"/>
        </w:rPr>
        <w:t xml:space="preserve">Az intézményi jogviszony </w:t>
      </w:r>
      <w:r w:rsidRPr="00A51F20">
        <w:rPr>
          <w:rFonts w:cs="Calibri"/>
          <w:b/>
          <w:bCs/>
          <w:sz w:val="24"/>
          <w:szCs w:val="24"/>
        </w:rPr>
        <w:t>megszűnik:</w:t>
      </w:r>
    </w:p>
    <w:p w:rsidR="002B62E3" w:rsidRPr="00A51F20" w:rsidRDefault="002B62E3" w:rsidP="002B62E3">
      <w:pPr>
        <w:numPr>
          <w:ilvl w:val="0"/>
          <w:numId w:val="40"/>
        </w:numPr>
        <w:tabs>
          <w:tab w:val="left" w:pos="360"/>
        </w:tabs>
        <w:autoSpaceDE w:val="0"/>
        <w:autoSpaceDN w:val="0"/>
        <w:adjustRightInd w:val="0"/>
        <w:spacing w:after="0"/>
        <w:ind w:left="720" w:hanging="360"/>
        <w:rPr>
          <w:rFonts w:cs="Calibri"/>
          <w:sz w:val="24"/>
          <w:szCs w:val="24"/>
        </w:rPr>
      </w:pPr>
      <w:r w:rsidRPr="00A51F20">
        <w:rPr>
          <w:rFonts w:cs="Calibri"/>
          <w:sz w:val="24"/>
          <w:szCs w:val="24"/>
        </w:rPr>
        <w:t>a támogatott lakhatási szolgáltatás megszűnésével, mely esetben fenntartót más bentlakásos intézményben történő elhelyezési kötelezettség terheli,</w:t>
      </w:r>
    </w:p>
    <w:p w:rsidR="002B62E3" w:rsidRPr="00A51F20" w:rsidRDefault="002B62E3" w:rsidP="002B62E3">
      <w:pPr>
        <w:numPr>
          <w:ilvl w:val="0"/>
          <w:numId w:val="40"/>
        </w:numPr>
        <w:tabs>
          <w:tab w:val="left" w:pos="360"/>
        </w:tabs>
        <w:autoSpaceDE w:val="0"/>
        <w:autoSpaceDN w:val="0"/>
        <w:adjustRightInd w:val="0"/>
        <w:spacing w:after="0"/>
        <w:ind w:left="714" w:hanging="357"/>
        <w:rPr>
          <w:rFonts w:cs="Calibri"/>
          <w:sz w:val="24"/>
          <w:szCs w:val="24"/>
        </w:rPr>
      </w:pPr>
      <w:r w:rsidRPr="00A51F20">
        <w:rPr>
          <w:rFonts w:cs="Calibri"/>
          <w:sz w:val="24"/>
          <w:szCs w:val="24"/>
        </w:rPr>
        <w:t>a szolgáltatást igénybevevő személy halálával,</w:t>
      </w:r>
    </w:p>
    <w:p w:rsidR="002B62E3" w:rsidRPr="00A51F20" w:rsidRDefault="002B62E3" w:rsidP="002B62E3">
      <w:pPr>
        <w:numPr>
          <w:ilvl w:val="0"/>
          <w:numId w:val="40"/>
        </w:numPr>
        <w:tabs>
          <w:tab w:val="left" w:pos="360"/>
        </w:tabs>
        <w:suppressAutoHyphens/>
        <w:autoSpaceDE w:val="0"/>
        <w:autoSpaceDN w:val="0"/>
        <w:adjustRightInd w:val="0"/>
        <w:spacing w:after="0"/>
        <w:ind w:left="714" w:hanging="357"/>
        <w:jc w:val="both"/>
        <w:rPr>
          <w:rFonts w:cs="Calibri"/>
          <w:sz w:val="24"/>
          <w:szCs w:val="24"/>
        </w:rPr>
      </w:pPr>
      <w:r w:rsidRPr="00A51F20">
        <w:rPr>
          <w:rFonts w:cs="Calibri"/>
          <w:sz w:val="24"/>
          <w:szCs w:val="24"/>
        </w:rPr>
        <w:t>határozott idejű elhelyezés esetén a határozott idő lejártával, kivéve, ha az Szt. rendelkezései alapján az elhelyezés időtartama meghosszabbítható,</w:t>
      </w:r>
    </w:p>
    <w:p w:rsidR="002B62E3" w:rsidRPr="00A51F20" w:rsidRDefault="002B62E3" w:rsidP="002B62E3">
      <w:pPr>
        <w:numPr>
          <w:ilvl w:val="0"/>
          <w:numId w:val="40"/>
        </w:numPr>
        <w:tabs>
          <w:tab w:val="left" w:pos="360"/>
        </w:tabs>
        <w:suppressAutoHyphens/>
        <w:autoSpaceDE w:val="0"/>
        <w:autoSpaceDN w:val="0"/>
        <w:adjustRightInd w:val="0"/>
        <w:spacing w:after="0"/>
        <w:ind w:left="714" w:hanging="357"/>
        <w:jc w:val="both"/>
        <w:rPr>
          <w:rFonts w:cs="Calibri"/>
          <w:sz w:val="24"/>
          <w:szCs w:val="24"/>
        </w:rPr>
      </w:pPr>
      <w:r w:rsidRPr="00A51F20">
        <w:rPr>
          <w:rFonts w:cs="Calibri"/>
          <w:sz w:val="24"/>
          <w:szCs w:val="24"/>
        </w:rPr>
        <w:t xml:space="preserve">a kórházi szakszolgáltatást kivéve – egy évi folyamatos távollét esetén. </w:t>
      </w:r>
    </w:p>
    <w:p w:rsidR="002B62E3" w:rsidRPr="00A51F20" w:rsidRDefault="002B62E3" w:rsidP="002B62E3">
      <w:pPr>
        <w:tabs>
          <w:tab w:val="left" w:pos="360"/>
        </w:tabs>
        <w:suppressAutoHyphens/>
        <w:autoSpaceDE w:val="0"/>
        <w:autoSpaceDN w:val="0"/>
        <w:adjustRightInd w:val="0"/>
        <w:jc w:val="both"/>
        <w:rPr>
          <w:rFonts w:cs="Calibri"/>
          <w:sz w:val="24"/>
          <w:szCs w:val="24"/>
        </w:rPr>
      </w:pPr>
    </w:p>
    <w:p w:rsidR="002B62E3" w:rsidRPr="00A51F20" w:rsidRDefault="002B62E3" w:rsidP="002B62E3">
      <w:pPr>
        <w:suppressAutoHyphens/>
        <w:autoSpaceDE w:val="0"/>
        <w:autoSpaceDN w:val="0"/>
        <w:adjustRightInd w:val="0"/>
        <w:jc w:val="both"/>
        <w:rPr>
          <w:rFonts w:cs="Calibri"/>
          <w:sz w:val="24"/>
          <w:szCs w:val="24"/>
        </w:rPr>
      </w:pPr>
      <w:r w:rsidRPr="00A51F20">
        <w:rPr>
          <w:rFonts w:cs="Calibri"/>
          <w:sz w:val="24"/>
          <w:szCs w:val="24"/>
        </w:rPr>
        <w:t xml:space="preserve">Az intézményi jogviszony </w:t>
      </w:r>
      <w:r w:rsidRPr="00A51F20">
        <w:rPr>
          <w:rFonts w:cs="Calibri"/>
          <w:b/>
          <w:bCs/>
          <w:sz w:val="24"/>
          <w:szCs w:val="24"/>
        </w:rPr>
        <w:t>megszüntethető</w:t>
      </w:r>
      <w:r w:rsidRPr="00A51F20">
        <w:rPr>
          <w:rFonts w:cs="Calibri"/>
          <w:sz w:val="24"/>
          <w:szCs w:val="24"/>
        </w:rPr>
        <w:t>:</w:t>
      </w:r>
    </w:p>
    <w:p w:rsidR="002B62E3" w:rsidRPr="00A51F20" w:rsidRDefault="002B62E3" w:rsidP="002B62E3">
      <w:pPr>
        <w:numPr>
          <w:ilvl w:val="0"/>
          <w:numId w:val="40"/>
        </w:numPr>
        <w:tabs>
          <w:tab w:val="left" w:pos="728"/>
        </w:tabs>
        <w:autoSpaceDE w:val="0"/>
        <w:autoSpaceDN w:val="0"/>
        <w:adjustRightInd w:val="0"/>
        <w:spacing w:after="0"/>
        <w:ind w:left="720" w:right="20" w:hanging="360"/>
        <w:jc w:val="both"/>
        <w:rPr>
          <w:rFonts w:cs="Calibri"/>
          <w:sz w:val="24"/>
          <w:szCs w:val="24"/>
        </w:rPr>
      </w:pPr>
      <w:r w:rsidRPr="00A51F20">
        <w:rPr>
          <w:rFonts w:cs="Calibri"/>
          <w:sz w:val="24"/>
          <w:szCs w:val="24"/>
        </w:rPr>
        <w:t>a lakhatási szolgáltatás 30 napig terjedő kipróbálása után, amennyiben a szolgáltatást igénybevevő személy nem tud, vagy nem akar beilleszkedni a lakóközösségbe,</w:t>
      </w:r>
    </w:p>
    <w:p w:rsidR="002B62E3" w:rsidRPr="00A51F20" w:rsidRDefault="002B62E3" w:rsidP="002B62E3">
      <w:pPr>
        <w:numPr>
          <w:ilvl w:val="0"/>
          <w:numId w:val="40"/>
        </w:numPr>
        <w:tabs>
          <w:tab w:val="left" w:pos="720"/>
        </w:tabs>
        <w:suppressAutoHyphens/>
        <w:autoSpaceDE w:val="0"/>
        <w:autoSpaceDN w:val="0"/>
        <w:adjustRightInd w:val="0"/>
        <w:spacing w:after="0"/>
        <w:ind w:left="720" w:hanging="360"/>
        <w:jc w:val="both"/>
        <w:rPr>
          <w:rFonts w:cs="Calibri"/>
          <w:sz w:val="24"/>
          <w:szCs w:val="24"/>
        </w:rPr>
      </w:pPr>
      <w:r w:rsidRPr="00A51F20">
        <w:rPr>
          <w:rFonts w:cs="Calibri"/>
          <w:sz w:val="24"/>
          <w:szCs w:val="24"/>
        </w:rPr>
        <w:t>közös megegyezéssel, ha a szolgáltatást igénybevevő személy más intézménybe történő elhelyezése indokolt,</w:t>
      </w:r>
    </w:p>
    <w:p w:rsidR="002B62E3" w:rsidRPr="00A51F20" w:rsidRDefault="002B62E3" w:rsidP="002B62E3">
      <w:pPr>
        <w:numPr>
          <w:ilvl w:val="0"/>
          <w:numId w:val="40"/>
        </w:numPr>
        <w:tabs>
          <w:tab w:val="left" w:pos="720"/>
        </w:tabs>
        <w:suppressAutoHyphens/>
        <w:autoSpaceDE w:val="0"/>
        <w:autoSpaceDN w:val="0"/>
        <w:adjustRightInd w:val="0"/>
        <w:spacing w:after="0"/>
        <w:ind w:left="720" w:hanging="360"/>
        <w:jc w:val="both"/>
        <w:rPr>
          <w:rFonts w:cs="Calibri"/>
          <w:sz w:val="24"/>
          <w:szCs w:val="24"/>
        </w:rPr>
      </w:pPr>
      <w:r w:rsidRPr="00A51F20">
        <w:rPr>
          <w:rFonts w:cs="Calibri"/>
          <w:sz w:val="24"/>
          <w:szCs w:val="24"/>
        </w:rPr>
        <w:t>a szolgáltatást igénybevevő személy, illetve törvényes képviselője és a fenntartó közös megegyezésével, a közös megegyezésben rögzített időpontban,</w:t>
      </w:r>
    </w:p>
    <w:p w:rsidR="002B62E3" w:rsidRPr="00A51F20" w:rsidRDefault="002B62E3" w:rsidP="002B62E3">
      <w:pPr>
        <w:numPr>
          <w:ilvl w:val="0"/>
          <w:numId w:val="40"/>
        </w:numPr>
        <w:tabs>
          <w:tab w:val="left" w:pos="728"/>
        </w:tabs>
        <w:autoSpaceDE w:val="0"/>
        <w:autoSpaceDN w:val="0"/>
        <w:adjustRightInd w:val="0"/>
        <w:spacing w:after="0"/>
        <w:ind w:left="720" w:right="20" w:hanging="360"/>
        <w:jc w:val="both"/>
        <w:rPr>
          <w:rFonts w:cs="Calibri"/>
          <w:sz w:val="24"/>
          <w:szCs w:val="24"/>
        </w:rPr>
      </w:pPr>
      <w:r w:rsidRPr="00A51F20">
        <w:rPr>
          <w:rFonts w:cs="Calibri"/>
          <w:sz w:val="24"/>
          <w:szCs w:val="24"/>
        </w:rPr>
        <w:t>közös megegyezéssel, vagy felmondással, ha a szolgáltatást igénybevevő személy a támogatási szükségletének felmérése alapján a támogatott lakhatás igénybevétele nem indokolt a szolgáltatást igénybevevő személy számára,</w:t>
      </w:r>
    </w:p>
    <w:p w:rsidR="002B62E3" w:rsidRPr="00A51F20" w:rsidRDefault="002B62E3" w:rsidP="002B62E3">
      <w:pPr>
        <w:numPr>
          <w:ilvl w:val="0"/>
          <w:numId w:val="40"/>
        </w:numPr>
        <w:tabs>
          <w:tab w:val="left" w:pos="720"/>
        </w:tabs>
        <w:suppressAutoHyphens/>
        <w:autoSpaceDE w:val="0"/>
        <w:autoSpaceDN w:val="0"/>
        <w:adjustRightInd w:val="0"/>
        <w:spacing w:after="0"/>
        <w:ind w:left="720" w:hanging="360"/>
        <w:jc w:val="both"/>
        <w:rPr>
          <w:rFonts w:cs="Calibri"/>
          <w:sz w:val="24"/>
          <w:szCs w:val="24"/>
        </w:rPr>
      </w:pPr>
      <w:r w:rsidRPr="00A51F20">
        <w:rPr>
          <w:rFonts w:cs="Calibri"/>
          <w:sz w:val="24"/>
          <w:szCs w:val="24"/>
        </w:rPr>
        <w:t>a szolgáltatást igénybevevő személy, illetve törvényes képviselőjének felmondásával, 3 hónapos felmondási idővel. Indokolt esetben, a szolgáltatást igénybevevő személy illetve törvényes képviselőjének kérelme alapján a fenntartó a 3 hónapos felmondási időtől eltérhet,</w:t>
      </w:r>
    </w:p>
    <w:p w:rsidR="002B62E3" w:rsidRPr="00A51F20" w:rsidRDefault="002B62E3" w:rsidP="002B62E3">
      <w:pPr>
        <w:numPr>
          <w:ilvl w:val="0"/>
          <w:numId w:val="40"/>
        </w:numPr>
        <w:tabs>
          <w:tab w:val="left" w:pos="720"/>
        </w:tabs>
        <w:suppressAutoHyphens/>
        <w:autoSpaceDE w:val="0"/>
        <w:autoSpaceDN w:val="0"/>
        <w:adjustRightInd w:val="0"/>
        <w:spacing w:after="0"/>
        <w:ind w:left="720" w:hanging="360"/>
        <w:jc w:val="both"/>
        <w:rPr>
          <w:rFonts w:cs="Calibri"/>
          <w:sz w:val="24"/>
          <w:szCs w:val="24"/>
        </w:rPr>
      </w:pPr>
      <w:r w:rsidRPr="00A51F20">
        <w:rPr>
          <w:rFonts w:cs="Calibri"/>
          <w:sz w:val="24"/>
          <w:szCs w:val="24"/>
        </w:rPr>
        <w:t>a fenntartó felmondásával a Házirend, Együttélés szabályai súlyos megsértése esetén.</w:t>
      </w:r>
    </w:p>
    <w:p w:rsidR="002B62E3" w:rsidRDefault="002B62E3" w:rsidP="002B62E3">
      <w:pPr>
        <w:suppressAutoHyphens/>
        <w:autoSpaceDE w:val="0"/>
        <w:autoSpaceDN w:val="0"/>
        <w:adjustRightInd w:val="0"/>
        <w:jc w:val="both"/>
        <w:rPr>
          <w:rFonts w:cs="Calibri"/>
        </w:rPr>
      </w:pPr>
    </w:p>
    <w:p w:rsidR="009E5B3A" w:rsidRDefault="009E5B3A" w:rsidP="002B62E3">
      <w:pPr>
        <w:suppressAutoHyphens/>
        <w:autoSpaceDE w:val="0"/>
        <w:autoSpaceDN w:val="0"/>
        <w:adjustRightInd w:val="0"/>
        <w:jc w:val="both"/>
        <w:rPr>
          <w:rFonts w:cs="Calibri"/>
          <w:b/>
          <w:bCs/>
        </w:rPr>
      </w:pPr>
    </w:p>
    <w:p w:rsidR="002B62E3" w:rsidRPr="00343E61" w:rsidRDefault="002B62E3" w:rsidP="002B62E3">
      <w:pPr>
        <w:suppressAutoHyphens/>
        <w:autoSpaceDE w:val="0"/>
        <w:autoSpaceDN w:val="0"/>
        <w:adjustRightInd w:val="0"/>
        <w:jc w:val="both"/>
        <w:rPr>
          <w:rFonts w:cs="Calibri"/>
          <w:b/>
          <w:bCs/>
        </w:rPr>
      </w:pPr>
      <w:r w:rsidRPr="00343E61">
        <w:rPr>
          <w:rFonts w:cs="Calibri"/>
          <w:b/>
          <w:bCs/>
        </w:rPr>
        <w:t>Amennyiben az ellátott az intézmény bármely lakójának vagy dolgozójának életét, testi épségét veszélyezteti úgy a megállapodás felmondási idő nélkül is megszüntethető.</w:t>
      </w:r>
    </w:p>
    <w:p w:rsidR="002B62E3" w:rsidRPr="00343E61" w:rsidRDefault="002B62E3" w:rsidP="002B62E3">
      <w:pPr>
        <w:suppressAutoHyphens/>
        <w:autoSpaceDE w:val="0"/>
        <w:autoSpaceDN w:val="0"/>
        <w:adjustRightInd w:val="0"/>
        <w:jc w:val="both"/>
        <w:rPr>
          <w:rFonts w:cs="Calibri"/>
        </w:rPr>
      </w:pPr>
      <w:r>
        <w:rPr>
          <w:rFonts w:cs="Calibri"/>
        </w:rPr>
        <w:t>Az</w:t>
      </w:r>
      <w:r w:rsidRPr="00343E61">
        <w:rPr>
          <w:rFonts w:cs="Calibri"/>
        </w:rPr>
        <w:t xml:space="preserve"> </w:t>
      </w:r>
      <w:r>
        <w:rPr>
          <w:rFonts w:cs="Calibri"/>
        </w:rPr>
        <w:t>Együttélés szabályai</w:t>
      </w:r>
      <w:r w:rsidRPr="00343E61">
        <w:rPr>
          <w:rFonts w:cs="Calibri"/>
        </w:rPr>
        <w:t xml:space="preserve"> súlyos megsértésének minősül, </w:t>
      </w:r>
      <w:r w:rsidR="00B220A0">
        <w:rPr>
          <w:rFonts w:cs="Calibri"/>
        </w:rPr>
        <w:t>ha:</w:t>
      </w:r>
    </w:p>
    <w:p w:rsidR="002B62E3" w:rsidRPr="00343E61" w:rsidRDefault="002B62E3" w:rsidP="002B62E3">
      <w:pPr>
        <w:numPr>
          <w:ilvl w:val="0"/>
          <w:numId w:val="40"/>
        </w:numPr>
        <w:tabs>
          <w:tab w:val="left" w:pos="1065"/>
        </w:tabs>
        <w:suppressAutoHyphens/>
        <w:autoSpaceDE w:val="0"/>
        <w:autoSpaceDN w:val="0"/>
        <w:adjustRightInd w:val="0"/>
        <w:spacing w:after="0"/>
        <w:ind w:left="720" w:hanging="360"/>
        <w:jc w:val="both"/>
        <w:rPr>
          <w:rFonts w:cs="Calibri"/>
          <w:strike/>
        </w:rPr>
      </w:pPr>
      <w:r w:rsidRPr="00343E61">
        <w:rPr>
          <w:rFonts w:cs="Calibri"/>
        </w:rPr>
        <w:lastRenderedPageBreak/>
        <w:t>a sz</w:t>
      </w:r>
      <w:r>
        <w:rPr>
          <w:rFonts w:cs="Calibri"/>
        </w:rPr>
        <w:t xml:space="preserve">olgáltatást igénybevevő személy </w:t>
      </w:r>
      <w:r w:rsidRPr="00343E61">
        <w:rPr>
          <w:rFonts w:cs="Calibri"/>
        </w:rPr>
        <w:t xml:space="preserve">bármely lakótársnak vagy munkatársának élethez, testi épséghez való jogát, személyiségi jogait, vagy emberi méltósághoz való jogát megsérti; </w:t>
      </w:r>
    </w:p>
    <w:p w:rsidR="002B62E3" w:rsidRPr="00343E61" w:rsidRDefault="002B62E3" w:rsidP="002B62E3">
      <w:pPr>
        <w:numPr>
          <w:ilvl w:val="0"/>
          <w:numId w:val="40"/>
        </w:numPr>
        <w:tabs>
          <w:tab w:val="left" w:pos="1065"/>
        </w:tabs>
        <w:suppressAutoHyphens/>
        <w:autoSpaceDE w:val="0"/>
        <w:autoSpaceDN w:val="0"/>
        <w:adjustRightInd w:val="0"/>
        <w:spacing w:after="0"/>
        <w:ind w:left="720" w:hanging="360"/>
        <w:jc w:val="both"/>
        <w:rPr>
          <w:rFonts w:cs="Calibri"/>
        </w:rPr>
      </w:pPr>
      <w:r w:rsidRPr="00343E61">
        <w:rPr>
          <w:rFonts w:cs="Calibri"/>
        </w:rPr>
        <w:t xml:space="preserve">a szolgáltatást igénybevevő személy másnak a tulajdonhoz való jogát megsérti; </w:t>
      </w:r>
    </w:p>
    <w:p w:rsidR="002B62E3" w:rsidRPr="00343E61" w:rsidRDefault="002B62E3" w:rsidP="002B62E3">
      <w:pPr>
        <w:numPr>
          <w:ilvl w:val="0"/>
          <w:numId w:val="40"/>
        </w:numPr>
        <w:tabs>
          <w:tab w:val="left" w:pos="1065"/>
        </w:tabs>
        <w:suppressAutoHyphens/>
        <w:autoSpaceDE w:val="0"/>
        <w:autoSpaceDN w:val="0"/>
        <w:adjustRightInd w:val="0"/>
        <w:spacing w:after="0"/>
        <w:ind w:left="720" w:hanging="360"/>
        <w:jc w:val="both"/>
        <w:rPr>
          <w:rFonts w:cs="Calibri"/>
        </w:rPr>
      </w:pPr>
      <w:r w:rsidRPr="00343E61">
        <w:rPr>
          <w:rFonts w:cs="Calibri"/>
        </w:rPr>
        <w:t>a szolgáltatást igénybevevő személy bármely lakótárs nyugalmát, pihenését jelentős mértékben és ismételten zavarja, illetve akadályozza;</w:t>
      </w:r>
    </w:p>
    <w:p w:rsidR="002B62E3" w:rsidRPr="00343E61" w:rsidRDefault="002B62E3" w:rsidP="002B62E3">
      <w:pPr>
        <w:numPr>
          <w:ilvl w:val="0"/>
          <w:numId w:val="40"/>
        </w:numPr>
        <w:tabs>
          <w:tab w:val="left" w:pos="1065"/>
        </w:tabs>
        <w:suppressAutoHyphens/>
        <w:autoSpaceDE w:val="0"/>
        <w:autoSpaceDN w:val="0"/>
        <w:adjustRightInd w:val="0"/>
        <w:spacing w:after="0"/>
        <w:ind w:left="720" w:hanging="360"/>
        <w:jc w:val="both"/>
        <w:rPr>
          <w:rFonts w:cs="Calibri"/>
        </w:rPr>
      </w:pPr>
      <w:r w:rsidRPr="00343E61">
        <w:rPr>
          <w:rFonts w:cs="Calibri"/>
        </w:rPr>
        <w:t xml:space="preserve">a szolgáltatást igénybevevő személy a fenntartó által működtetett intézmények területén más szolgáltatást igénybevevő személy, vagy a fenntartó munkavállalója sérelmére szabálysértést vagy bűncselekményt követ el; </w:t>
      </w:r>
    </w:p>
    <w:p w:rsidR="002B62E3" w:rsidRPr="00343E61" w:rsidRDefault="002B62E3" w:rsidP="002B62E3">
      <w:pPr>
        <w:numPr>
          <w:ilvl w:val="0"/>
          <w:numId w:val="40"/>
        </w:numPr>
        <w:tabs>
          <w:tab w:val="left" w:pos="1065"/>
        </w:tabs>
        <w:suppressAutoHyphens/>
        <w:autoSpaceDE w:val="0"/>
        <w:autoSpaceDN w:val="0"/>
        <w:adjustRightInd w:val="0"/>
        <w:spacing w:after="0"/>
        <w:ind w:left="720" w:hanging="360"/>
        <w:jc w:val="both"/>
        <w:rPr>
          <w:rFonts w:cs="Calibri"/>
        </w:rPr>
      </w:pPr>
      <w:r w:rsidRPr="00343E61">
        <w:rPr>
          <w:rFonts w:cs="Calibri"/>
        </w:rPr>
        <w:t xml:space="preserve">a szolgáltatást igénybevevő személy más ellátott, a fenntartó munkavállalója sérelmére követ el szabálysértést vagy bűncselekményt; </w:t>
      </w:r>
    </w:p>
    <w:p w:rsidR="002B62E3" w:rsidRPr="00343E61" w:rsidRDefault="002B62E3" w:rsidP="002B62E3">
      <w:pPr>
        <w:numPr>
          <w:ilvl w:val="0"/>
          <w:numId w:val="40"/>
        </w:numPr>
        <w:tabs>
          <w:tab w:val="left" w:pos="720"/>
        </w:tabs>
        <w:suppressAutoHyphens/>
        <w:autoSpaceDE w:val="0"/>
        <w:autoSpaceDN w:val="0"/>
        <w:adjustRightInd w:val="0"/>
        <w:spacing w:after="0"/>
        <w:ind w:left="720" w:hanging="360"/>
        <w:jc w:val="both"/>
        <w:rPr>
          <w:rFonts w:cs="Calibri"/>
        </w:rPr>
      </w:pPr>
      <w:r w:rsidRPr="00343E61">
        <w:rPr>
          <w:rFonts w:cs="Calibri"/>
        </w:rPr>
        <w:t>a szolgáltatást igénybevevő személy antiszociális viselkedésével, magatartásával az intézmény falain kívül élők testi épségét, tulajdonát veszélyezteti, ezzel a támogatott lakhatásra irányuló törekvéseket ellehetetleníti;</w:t>
      </w:r>
    </w:p>
    <w:p w:rsidR="002B62E3" w:rsidRPr="00343E61" w:rsidRDefault="002B62E3" w:rsidP="002B62E3">
      <w:pPr>
        <w:numPr>
          <w:ilvl w:val="0"/>
          <w:numId w:val="40"/>
        </w:numPr>
        <w:tabs>
          <w:tab w:val="left" w:pos="720"/>
        </w:tabs>
        <w:suppressAutoHyphens/>
        <w:autoSpaceDE w:val="0"/>
        <w:autoSpaceDN w:val="0"/>
        <w:adjustRightInd w:val="0"/>
        <w:spacing w:after="0"/>
        <w:ind w:left="720" w:hanging="360"/>
        <w:jc w:val="both"/>
        <w:rPr>
          <w:rFonts w:cs="Calibri"/>
        </w:rPr>
      </w:pPr>
      <w:r w:rsidRPr="00343E61">
        <w:rPr>
          <w:rFonts w:cs="Calibri"/>
        </w:rPr>
        <w:t>a fizetésre kötelezett havi térítési díjfizetési kötelezettségének nem tesz eleget.</w:t>
      </w:r>
    </w:p>
    <w:p w:rsidR="002B62E3" w:rsidRPr="00343E61" w:rsidRDefault="002B62E3" w:rsidP="002B62E3">
      <w:pPr>
        <w:suppressAutoHyphens/>
        <w:autoSpaceDE w:val="0"/>
        <w:autoSpaceDN w:val="0"/>
        <w:adjustRightInd w:val="0"/>
        <w:ind w:left="720"/>
        <w:jc w:val="both"/>
        <w:rPr>
          <w:rFonts w:cs="Calibri"/>
        </w:rPr>
      </w:pPr>
    </w:p>
    <w:p w:rsidR="002B62E3" w:rsidRPr="00343E61" w:rsidRDefault="002B62E3" w:rsidP="002B62E3">
      <w:pPr>
        <w:suppressAutoHyphens/>
        <w:autoSpaceDE w:val="0"/>
        <w:autoSpaceDN w:val="0"/>
        <w:adjustRightInd w:val="0"/>
        <w:jc w:val="both"/>
        <w:rPr>
          <w:rFonts w:cs="Calibri"/>
        </w:rPr>
      </w:pPr>
      <w:r w:rsidRPr="00343E61">
        <w:rPr>
          <w:rFonts w:cs="Calibri"/>
        </w:rPr>
        <w:t>Ha a felmondás jogszerűségét a szolgáltatást igénybevevő személy, vagy törvényes képviselője, a térítési díjat fizető személy, illetőleg a fenntartó vitatja, a felmondás kézhezvételétől számított harminc (30) napon belül kérheti a bíróságtól a megállapodás jogellenes felmondásának megállapítását. A bíróság jogerős határozatáig az szolgáltatását a fenntartónak a szolgáltatást igénybevevő személy számára változatlan feltételek mellett biztosítania kell.</w:t>
      </w:r>
    </w:p>
    <w:p w:rsidR="002B62E3" w:rsidRPr="00343E61" w:rsidRDefault="002B62E3" w:rsidP="002B62E3">
      <w:pPr>
        <w:tabs>
          <w:tab w:val="left" w:pos="750"/>
        </w:tabs>
        <w:suppressAutoHyphens/>
        <w:autoSpaceDE w:val="0"/>
        <w:autoSpaceDN w:val="0"/>
        <w:adjustRightInd w:val="0"/>
        <w:ind w:left="30"/>
        <w:jc w:val="both"/>
        <w:rPr>
          <w:rFonts w:cs="Calibri"/>
        </w:rPr>
      </w:pPr>
      <w:r w:rsidRPr="00343E61">
        <w:rPr>
          <w:rFonts w:cs="Calibri"/>
        </w:rPr>
        <w:t>A jogviszony megszűnése esetén az intézményvezető írásban értesíti a szolgáltatást igénybevevő személyt, illetve törvényes képviselőjét:</w:t>
      </w:r>
    </w:p>
    <w:p w:rsidR="002B62E3" w:rsidRPr="00343E61" w:rsidRDefault="002B62E3" w:rsidP="002B62E3">
      <w:pPr>
        <w:numPr>
          <w:ilvl w:val="0"/>
          <w:numId w:val="40"/>
        </w:numPr>
        <w:tabs>
          <w:tab w:val="left" w:pos="1448"/>
        </w:tabs>
        <w:suppressAutoHyphens/>
        <w:autoSpaceDE w:val="0"/>
        <w:autoSpaceDN w:val="0"/>
        <w:adjustRightInd w:val="0"/>
        <w:spacing w:after="0"/>
        <w:ind w:left="709" w:hanging="283"/>
        <w:jc w:val="both"/>
        <w:rPr>
          <w:rFonts w:cs="Calibri"/>
        </w:rPr>
      </w:pPr>
      <w:r w:rsidRPr="00343E61">
        <w:rPr>
          <w:rFonts w:cs="Calibri"/>
        </w:rPr>
        <w:t>a személyes használati tárgyak és a megőrzésre átvett értékek, vagyontárgyak elvitelének határidejéről, módjáról és feltételeiről,</w:t>
      </w:r>
    </w:p>
    <w:p w:rsidR="002B62E3" w:rsidRPr="00343E61" w:rsidRDefault="002B62E3" w:rsidP="002B62E3">
      <w:pPr>
        <w:numPr>
          <w:ilvl w:val="0"/>
          <w:numId w:val="40"/>
        </w:numPr>
        <w:tabs>
          <w:tab w:val="left" w:pos="1448"/>
        </w:tabs>
        <w:suppressAutoHyphens/>
        <w:autoSpaceDE w:val="0"/>
        <w:autoSpaceDN w:val="0"/>
        <w:adjustRightInd w:val="0"/>
        <w:spacing w:after="0"/>
        <w:ind w:left="7" w:firstLine="419"/>
        <w:jc w:val="both"/>
        <w:rPr>
          <w:rFonts w:cs="Calibri"/>
        </w:rPr>
      </w:pPr>
      <w:r w:rsidRPr="00343E61">
        <w:rPr>
          <w:rFonts w:cs="Calibri"/>
        </w:rPr>
        <w:t>az esedékes, illetve hátralékos térítési díj befizetési kötelezettségéről,</w:t>
      </w:r>
    </w:p>
    <w:p w:rsidR="002B62E3" w:rsidRPr="002B62E3" w:rsidRDefault="002B62E3" w:rsidP="002B62E3">
      <w:pPr>
        <w:numPr>
          <w:ilvl w:val="0"/>
          <w:numId w:val="40"/>
        </w:numPr>
        <w:tabs>
          <w:tab w:val="left" w:pos="1448"/>
        </w:tabs>
        <w:suppressAutoHyphens/>
        <w:autoSpaceDE w:val="0"/>
        <w:autoSpaceDN w:val="0"/>
        <w:adjustRightInd w:val="0"/>
        <w:spacing w:after="0"/>
        <w:ind w:left="426"/>
        <w:jc w:val="both"/>
        <w:rPr>
          <w:rFonts w:cs="Calibri"/>
        </w:rPr>
      </w:pPr>
      <w:r w:rsidRPr="00343E61">
        <w:rPr>
          <w:rFonts w:cs="Calibri"/>
        </w:rPr>
        <w:t>a szolgáltatást nyújtó szervezettel, illetve szolgáltatást igénybevevő személlyel szembeni követelésről, kárigényről, azok esetleges előterjesztési és rendezési módjáról.</w:t>
      </w:r>
    </w:p>
    <w:p w:rsidR="009E5B3A" w:rsidRDefault="009E5B3A" w:rsidP="002B62E3">
      <w:pPr>
        <w:pStyle w:val="Listaszerbekezds"/>
        <w:ind w:left="0"/>
      </w:pPr>
    </w:p>
    <w:p w:rsidR="002B62E3" w:rsidRPr="00B220A0" w:rsidRDefault="002B62E3" w:rsidP="002B62E3">
      <w:pPr>
        <w:pStyle w:val="Listaszerbekezds"/>
        <w:ind w:left="0"/>
        <w:rPr>
          <w:b/>
          <w:sz w:val="24"/>
          <w:szCs w:val="24"/>
        </w:rPr>
      </w:pPr>
      <w:r w:rsidRPr="00130E91">
        <w:rPr>
          <w:b/>
          <w:sz w:val="24"/>
          <w:szCs w:val="24"/>
        </w:rPr>
        <w:t>A házirend fenntartásában a munkatársak teljes jogkörrel rendelkeznek, k</w:t>
      </w:r>
      <w:r w:rsidR="00B220A0">
        <w:rPr>
          <w:b/>
          <w:sz w:val="24"/>
          <w:szCs w:val="24"/>
        </w:rPr>
        <w:t>éréseik, utasításaik irányadóak.</w:t>
      </w:r>
    </w:p>
    <w:p w:rsidR="002B62E3" w:rsidRDefault="002B62E3" w:rsidP="002B62E3">
      <w:pPr>
        <w:pStyle w:val="Listaszerbekezds"/>
        <w:ind w:left="0"/>
        <w:rPr>
          <w:sz w:val="24"/>
          <w:szCs w:val="24"/>
        </w:rPr>
      </w:pPr>
    </w:p>
    <w:p w:rsidR="002B62E3" w:rsidRDefault="002B62E3" w:rsidP="002B62E3">
      <w:pPr>
        <w:pStyle w:val="Listaszerbekezds"/>
        <w:ind w:left="0"/>
        <w:rPr>
          <w:sz w:val="24"/>
          <w:szCs w:val="24"/>
        </w:rPr>
      </w:pPr>
      <w:r>
        <w:rPr>
          <w:sz w:val="24"/>
          <w:szCs w:val="24"/>
        </w:rPr>
        <w:t>Tápióbicske, 2023.06.07.</w:t>
      </w:r>
      <w:r>
        <w:rPr>
          <w:sz w:val="24"/>
          <w:szCs w:val="24"/>
        </w:rPr>
        <w:tab/>
      </w:r>
      <w:r>
        <w:rPr>
          <w:sz w:val="24"/>
          <w:szCs w:val="24"/>
        </w:rPr>
        <w:tab/>
      </w:r>
      <w:r>
        <w:rPr>
          <w:sz w:val="24"/>
          <w:szCs w:val="24"/>
        </w:rPr>
        <w:tab/>
      </w:r>
      <w:r>
        <w:rPr>
          <w:sz w:val="24"/>
          <w:szCs w:val="24"/>
        </w:rPr>
        <w:tab/>
        <w:t xml:space="preserve">              Kérdő Bernadett</w:t>
      </w:r>
    </w:p>
    <w:p w:rsidR="002B62E3" w:rsidRDefault="002B62E3" w:rsidP="002B62E3">
      <w:pPr>
        <w:pStyle w:val="Listaszerbekezds"/>
        <w:ind w:left="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Intézményvezető</w:t>
      </w:r>
    </w:p>
    <w:p w:rsidR="002B62E3" w:rsidRDefault="002B62E3" w:rsidP="002B62E3">
      <w:pPr>
        <w:pStyle w:val="Listaszerbekezds"/>
        <w:ind w:left="0"/>
        <w:rPr>
          <w:sz w:val="24"/>
          <w:szCs w:val="24"/>
        </w:rPr>
      </w:pPr>
      <w:r>
        <w:rPr>
          <w:sz w:val="24"/>
          <w:szCs w:val="24"/>
        </w:rPr>
        <w:t>A fenntartó képviseletében jóváhagyom:</w:t>
      </w:r>
    </w:p>
    <w:p w:rsidR="002B62E3" w:rsidRDefault="002B62E3" w:rsidP="002B62E3">
      <w:pPr>
        <w:pStyle w:val="Listaszerbekezds"/>
        <w:ind w:left="0"/>
        <w:rPr>
          <w:sz w:val="24"/>
          <w:szCs w:val="24"/>
        </w:rPr>
      </w:pPr>
      <w:r>
        <w:rPr>
          <w:sz w:val="24"/>
          <w:szCs w:val="24"/>
        </w:rPr>
        <w:t xml:space="preserve">Tápióbicske, 2023.06.07.                 </w:t>
      </w:r>
      <w:r>
        <w:rPr>
          <w:sz w:val="24"/>
          <w:szCs w:val="24"/>
        </w:rPr>
        <w:tab/>
      </w:r>
      <w:r>
        <w:rPr>
          <w:sz w:val="24"/>
          <w:szCs w:val="24"/>
        </w:rPr>
        <w:tab/>
      </w:r>
      <w:r>
        <w:rPr>
          <w:sz w:val="24"/>
          <w:szCs w:val="24"/>
        </w:rPr>
        <w:tab/>
        <w:t xml:space="preserve">          Szekeres Tiborné</w:t>
      </w:r>
    </w:p>
    <w:p w:rsidR="002B62E3" w:rsidRPr="00052C6F" w:rsidRDefault="002B62E3" w:rsidP="002B62E3">
      <w:pPr>
        <w:pStyle w:val="Listaszerbekezds"/>
        <w:ind w:left="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Ügyvezető </w:t>
      </w:r>
    </w:p>
    <w:p w:rsidR="002B62E3" w:rsidRPr="003E58A5" w:rsidRDefault="002B62E3" w:rsidP="002B62E3">
      <w:pPr>
        <w:rPr>
          <w:sz w:val="24"/>
          <w:szCs w:val="24"/>
        </w:rPr>
      </w:pPr>
    </w:p>
    <w:p w:rsidR="00771068" w:rsidRPr="00612930" w:rsidRDefault="00771068" w:rsidP="00771068">
      <w:pPr>
        <w:jc w:val="both"/>
        <w:rPr>
          <w:rFonts w:cs="Calibri"/>
        </w:rPr>
      </w:pPr>
    </w:p>
    <w:p w:rsidR="00771068" w:rsidRDefault="00771068" w:rsidP="00771068">
      <w:pPr>
        <w:rPr>
          <w:b/>
          <w:sz w:val="28"/>
          <w:szCs w:val="28"/>
        </w:rPr>
      </w:pPr>
    </w:p>
    <w:sectPr w:rsidR="00771068" w:rsidSect="00946250">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A13" w:rsidRDefault="006D2A13" w:rsidP="003C0E73">
      <w:pPr>
        <w:spacing w:after="0" w:line="240" w:lineRule="auto"/>
      </w:pPr>
      <w:r>
        <w:separator/>
      </w:r>
    </w:p>
  </w:endnote>
  <w:endnote w:type="continuationSeparator" w:id="1">
    <w:p w:rsidR="006D2A13" w:rsidRDefault="006D2A13" w:rsidP="003C0E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A13" w:rsidRDefault="006D2A13" w:rsidP="003C0E73">
      <w:pPr>
        <w:spacing w:after="0" w:line="240" w:lineRule="auto"/>
      </w:pPr>
      <w:r>
        <w:separator/>
      </w:r>
    </w:p>
  </w:footnote>
  <w:footnote w:type="continuationSeparator" w:id="1">
    <w:p w:rsidR="006D2A13" w:rsidRDefault="006D2A13" w:rsidP="003C0E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2E3" w:rsidRDefault="002B62E3" w:rsidP="003C0E73">
    <w:pPr>
      <w:pStyle w:val="lfej"/>
    </w:pPr>
    <w:r>
      <w:rPr>
        <w:rFonts w:cs="Calibri"/>
        <w:color w:val="444444"/>
        <w:sz w:val="24"/>
        <w:shd w:val="clear" w:color="auto" w:fill="FFFFFF"/>
      </w:rPr>
      <w:t>Aktív Műhely Humán Szolgáltató Nonprofit Kft.</w:t>
    </w:r>
    <w:r>
      <w:rPr>
        <w:rFonts w:cs="Calibri"/>
        <w:color w:val="444444"/>
        <w:sz w:val="24"/>
        <w:shd w:val="clear" w:color="auto" w:fill="FFFFFF"/>
      </w:rPr>
      <w:br/>
    </w:r>
    <w:r>
      <w:t>Tápióland Támogatott Lakhatás fogyatékos személyek részére</w:t>
    </w:r>
  </w:p>
  <w:p w:rsidR="002B62E3" w:rsidRPr="009E5B3A" w:rsidRDefault="002B62E3">
    <w:pPr>
      <w:pStyle w:val="lfej"/>
      <w:rPr>
        <w:sz w:val="18"/>
      </w:rPr>
    </w:pPr>
    <w:r>
      <w:t xml:space="preserve"> Szakmai Programja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4583F50"/>
    <w:lvl w:ilvl="0">
      <w:numFmt w:val="decimal"/>
      <w:lvlText w:val="*"/>
      <w:lvlJc w:val="left"/>
    </w:lvl>
  </w:abstractNum>
  <w:abstractNum w:abstractNumId="1">
    <w:nsid w:val="01B82E21"/>
    <w:multiLevelType w:val="hybridMultilevel"/>
    <w:tmpl w:val="EAEA9530"/>
    <w:lvl w:ilvl="0" w:tplc="52784CA0">
      <w:start w:val="3"/>
      <w:numFmt w:val="bullet"/>
      <w:lvlText w:val="-"/>
      <w:lvlJc w:val="left"/>
      <w:pPr>
        <w:tabs>
          <w:tab w:val="num" w:pos="720"/>
        </w:tabs>
        <w:ind w:left="720" w:hanging="360"/>
      </w:pPr>
      <w:rPr>
        <w:rFonts w:ascii="Arial" w:eastAsia="Times New Roman" w:hAnsi="Arial"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nsid w:val="0F573606"/>
    <w:multiLevelType w:val="hybridMultilevel"/>
    <w:tmpl w:val="3C6E9D66"/>
    <w:lvl w:ilvl="0" w:tplc="040E0001">
      <w:start w:val="1"/>
      <w:numFmt w:val="bullet"/>
      <w:lvlText w:val=""/>
      <w:lvlJc w:val="left"/>
      <w:pPr>
        <w:ind w:left="360" w:hanging="360"/>
      </w:pPr>
      <w:rPr>
        <w:rFonts w:ascii="Symbol" w:hAnsi="Symbol" w:hint="default"/>
      </w:rPr>
    </w:lvl>
    <w:lvl w:ilvl="1" w:tplc="011E58EC">
      <w:start w:val="5"/>
      <w:numFmt w:val="bullet"/>
      <w:lvlText w:val="•"/>
      <w:lvlJc w:val="left"/>
      <w:pPr>
        <w:ind w:left="1080" w:hanging="360"/>
      </w:pPr>
      <w:rPr>
        <w:rFonts w:ascii="Calibri" w:eastAsia="Times New Roman" w:hAnsi="Calibri" w:cs="Calibri"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
    <w:nsid w:val="115F1E41"/>
    <w:multiLevelType w:val="hybridMultilevel"/>
    <w:tmpl w:val="974E2A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14F4161F"/>
    <w:multiLevelType w:val="hybridMultilevel"/>
    <w:tmpl w:val="A8E4B652"/>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1561637F"/>
    <w:multiLevelType w:val="hybridMultilevel"/>
    <w:tmpl w:val="1A14CA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191C7D4F"/>
    <w:multiLevelType w:val="hybridMultilevel"/>
    <w:tmpl w:val="3E7A4F98"/>
    <w:lvl w:ilvl="0" w:tplc="24E614B8">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7">
    <w:nsid w:val="1BA71DFD"/>
    <w:multiLevelType w:val="hybridMultilevel"/>
    <w:tmpl w:val="42E83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BF242FB"/>
    <w:multiLevelType w:val="hybridMultilevel"/>
    <w:tmpl w:val="121E8634"/>
    <w:lvl w:ilvl="0" w:tplc="040E000F">
      <w:start w:val="1"/>
      <w:numFmt w:val="decimal"/>
      <w:lvlText w:val="%1."/>
      <w:lvlJc w:val="left"/>
      <w:pPr>
        <w:ind w:left="720" w:hanging="360"/>
      </w:pPr>
    </w:lvl>
    <w:lvl w:ilvl="1" w:tplc="F9608A66">
      <w:start w:val="1"/>
      <w:numFmt w:val="decimal"/>
      <w:lvlText w:val="8.%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1D952321"/>
    <w:multiLevelType w:val="hybridMultilevel"/>
    <w:tmpl w:val="303CE6CA"/>
    <w:lvl w:ilvl="0" w:tplc="CF684B7C">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1E33396A"/>
    <w:multiLevelType w:val="hybridMultilevel"/>
    <w:tmpl w:val="B326457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206032B9"/>
    <w:multiLevelType w:val="hybridMultilevel"/>
    <w:tmpl w:val="BB94D50A"/>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29E2093C"/>
    <w:multiLevelType w:val="hybridMultilevel"/>
    <w:tmpl w:val="798083FC"/>
    <w:lvl w:ilvl="0" w:tplc="C1D0E422">
      <w:start w:val="1"/>
      <w:numFmt w:val="lowerLetter"/>
      <w:lvlText w:val="%1)"/>
      <w:lvlJc w:val="left"/>
      <w:pPr>
        <w:ind w:left="-360" w:hanging="360"/>
      </w:pPr>
      <w:rPr>
        <w:rFonts w:hint="default"/>
        <w:sz w:val="22"/>
      </w:rPr>
    </w:lvl>
    <w:lvl w:ilvl="1" w:tplc="040E0019" w:tentative="1">
      <w:start w:val="1"/>
      <w:numFmt w:val="lowerLetter"/>
      <w:lvlText w:val="%2."/>
      <w:lvlJc w:val="left"/>
      <w:pPr>
        <w:ind w:left="360" w:hanging="360"/>
      </w:pPr>
    </w:lvl>
    <w:lvl w:ilvl="2" w:tplc="040E001B" w:tentative="1">
      <w:start w:val="1"/>
      <w:numFmt w:val="lowerRoman"/>
      <w:lvlText w:val="%3."/>
      <w:lvlJc w:val="right"/>
      <w:pPr>
        <w:ind w:left="1080" w:hanging="180"/>
      </w:pPr>
    </w:lvl>
    <w:lvl w:ilvl="3" w:tplc="040E000F" w:tentative="1">
      <w:start w:val="1"/>
      <w:numFmt w:val="decimal"/>
      <w:lvlText w:val="%4."/>
      <w:lvlJc w:val="left"/>
      <w:pPr>
        <w:ind w:left="1800" w:hanging="360"/>
      </w:pPr>
    </w:lvl>
    <w:lvl w:ilvl="4" w:tplc="040E0019" w:tentative="1">
      <w:start w:val="1"/>
      <w:numFmt w:val="lowerLetter"/>
      <w:lvlText w:val="%5."/>
      <w:lvlJc w:val="left"/>
      <w:pPr>
        <w:ind w:left="2520" w:hanging="360"/>
      </w:pPr>
    </w:lvl>
    <w:lvl w:ilvl="5" w:tplc="040E001B" w:tentative="1">
      <w:start w:val="1"/>
      <w:numFmt w:val="lowerRoman"/>
      <w:lvlText w:val="%6."/>
      <w:lvlJc w:val="right"/>
      <w:pPr>
        <w:ind w:left="3240" w:hanging="180"/>
      </w:pPr>
    </w:lvl>
    <w:lvl w:ilvl="6" w:tplc="040E000F" w:tentative="1">
      <w:start w:val="1"/>
      <w:numFmt w:val="decimal"/>
      <w:lvlText w:val="%7."/>
      <w:lvlJc w:val="left"/>
      <w:pPr>
        <w:ind w:left="3960" w:hanging="360"/>
      </w:pPr>
    </w:lvl>
    <w:lvl w:ilvl="7" w:tplc="040E0019" w:tentative="1">
      <w:start w:val="1"/>
      <w:numFmt w:val="lowerLetter"/>
      <w:lvlText w:val="%8."/>
      <w:lvlJc w:val="left"/>
      <w:pPr>
        <w:ind w:left="4680" w:hanging="360"/>
      </w:pPr>
    </w:lvl>
    <w:lvl w:ilvl="8" w:tplc="040E001B" w:tentative="1">
      <w:start w:val="1"/>
      <w:numFmt w:val="lowerRoman"/>
      <w:lvlText w:val="%9."/>
      <w:lvlJc w:val="right"/>
      <w:pPr>
        <w:ind w:left="5400" w:hanging="180"/>
      </w:pPr>
    </w:lvl>
  </w:abstractNum>
  <w:abstractNum w:abstractNumId="13">
    <w:nsid w:val="2C0B640D"/>
    <w:multiLevelType w:val="hybridMultilevel"/>
    <w:tmpl w:val="3F540D9C"/>
    <w:lvl w:ilvl="0" w:tplc="E2BCC508">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31FF4BEE"/>
    <w:multiLevelType w:val="hybridMultilevel"/>
    <w:tmpl w:val="715689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322A4189"/>
    <w:multiLevelType w:val="hybridMultilevel"/>
    <w:tmpl w:val="6CC8D374"/>
    <w:lvl w:ilvl="0" w:tplc="20363E38">
      <w:start w:val="2141"/>
      <w:numFmt w:val="bullet"/>
      <w:lvlText w:val="-"/>
      <w:lvlJc w:val="left"/>
      <w:pPr>
        <w:ind w:left="1080" w:hanging="360"/>
      </w:pPr>
      <w:rPr>
        <w:rFonts w:ascii="Calibri" w:eastAsia="Calibri"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6">
    <w:nsid w:val="34D63034"/>
    <w:multiLevelType w:val="hybridMultilevel"/>
    <w:tmpl w:val="06124EB2"/>
    <w:lvl w:ilvl="0" w:tplc="00000002">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3CC4613C"/>
    <w:multiLevelType w:val="hybridMultilevel"/>
    <w:tmpl w:val="072EE76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3F626303"/>
    <w:multiLevelType w:val="hybridMultilevel"/>
    <w:tmpl w:val="2D6CD20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40C57690"/>
    <w:multiLevelType w:val="hybridMultilevel"/>
    <w:tmpl w:val="8ED28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19945BE"/>
    <w:multiLevelType w:val="hybridMultilevel"/>
    <w:tmpl w:val="75DC015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1">
    <w:nsid w:val="45AE5CAC"/>
    <w:multiLevelType w:val="hybridMultilevel"/>
    <w:tmpl w:val="717ADA68"/>
    <w:lvl w:ilvl="0" w:tplc="510A67D2">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491204DE"/>
    <w:multiLevelType w:val="hybridMultilevel"/>
    <w:tmpl w:val="41C6BF4C"/>
    <w:lvl w:ilvl="0" w:tplc="67720704">
      <w:start w:val="7"/>
      <w:numFmt w:val="decimal"/>
      <w:lvlText w:val="%1."/>
      <w:lvlJc w:val="left"/>
      <w:pPr>
        <w:ind w:left="1080" w:hanging="360"/>
      </w:pPr>
      <w:rPr>
        <w:rFonts w:hint="default"/>
        <w:u w:val="single"/>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3">
    <w:nsid w:val="4A7A6541"/>
    <w:multiLevelType w:val="hybridMultilevel"/>
    <w:tmpl w:val="C81440EC"/>
    <w:lvl w:ilvl="0" w:tplc="996A2810">
      <w:start w:val="1"/>
      <w:numFmt w:val="decimal"/>
      <w:lvlText w:val="%1."/>
      <w:lvlJc w:val="left"/>
      <w:pPr>
        <w:ind w:left="720" w:hanging="360"/>
      </w:pPr>
      <w:rPr>
        <w:rFonts w:hint="default"/>
        <w:b/>
        <w:sz w:val="28"/>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4D3B267A"/>
    <w:multiLevelType w:val="hybridMultilevel"/>
    <w:tmpl w:val="A4E0A9A2"/>
    <w:lvl w:ilvl="0" w:tplc="52784CA0">
      <w:start w:val="3"/>
      <w:numFmt w:val="bullet"/>
      <w:lvlText w:val="-"/>
      <w:lvlJc w:val="left"/>
      <w:pPr>
        <w:ind w:left="720" w:hanging="360"/>
      </w:pPr>
      <w:rPr>
        <w:rFonts w:ascii="Arial" w:eastAsia="Times New Roman"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nsid w:val="4EED1234"/>
    <w:multiLevelType w:val="hybridMultilevel"/>
    <w:tmpl w:val="055858F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4FA3591B"/>
    <w:multiLevelType w:val="hybridMultilevel"/>
    <w:tmpl w:val="43D0E0C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nsid w:val="4FD727CC"/>
    <w:multiLevelType w:val="hybridMultilevel"/>
    <w:tmpl w:val="8BB6700A"/>
    <w:lvl w:ilvl="0" w:tplc="040E000F">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nsid w:val="50662F53"/>
    <w:multiLevelType w:val="hybridMultilevel"/>
    <w:tmpl w:val="8ABCBAD2"/>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nsid w:val="522A67A0"/>
    <w:multiLevelType w:val="hybridMultilevel"/>
    <w:tmpl w:val="7A3E2CDA"/>
    <w:lvl w:ilvl="0" w:tplc="E0D8672E">
      <w:numFmt w:val="bullet"/>
      <w:lvlText w:val="-"/>
      <w:lvlJc w:val="left"/>
      <w:pPr>
        <w:ind w:left="1080" w:hanging="360"/>
      </w:pPr>
      <w:rPr>
        <w:rFonts w:ascii="Calibri" w:eastAsia="Calibri"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0">
    <w:nsid w:val="52BA735A"/>
    <w:multiLevelType w:val="hybridMultilevel"/>
    <w:tmpl w:val="0C9E82B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nsid w:val="53E95461"/>
    <w:multiLevelType w:val="hybridMultilevel"/>
    <w:tmpl w:val="8F2C2638"/>
    <w:lvl w:ilvl="0" w:tplc="20363E38">
      <w:start w:val="2141"/>
      <w:numFmt w:val="bullet"/>
      <w:lvlText w:val="-"/>
      <w:lvlJc w:val="left"/>
      <w:pPr>
        <w:ind w:left="108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nsid w:val="5FCE26FE"/>
    <w:multiLevelType w:val="hybridMultilevel"/>
    <w:tmpl w:val="261A3290"/>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nsid w:val="66C157D2"/>
    <w:multiLevelType w:val="hybridMultilevel"/>
    <w:tmpl w:val="15E07F2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4">
    <w:nsid w:val="673762F7"/>
    <w:multiLevelType w:val="hybridMultilevel"/>
    <w:tmpl w:val="684CCCCA"/>
    <w:lvl w:ilvl="0" w:tplc="1F5A211C">
      <w:start w:val="1"/>
      <w:numFmt w:val="decimal"/>
      <w:lvlText w:val="%1."/>
      <w:lvlJc w:val="left"/>
      <w:pPr>
        <w:ind w:left="720" w:hanging="360"/>
      </w:pPr>
      <w:rPr>
        <w:rFonts w:hint="default"/>
        <w:b/>
        <w:sz w:val="28"/>
        <w:szCs w:val="28"/>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nsid w:val="69B05347"/>
    <w:multiLevelType w:val="hybridMultilevel"/>
    <w:tmpl w:val="39504578"/>
    <w:lvl w:ilvl="0" w:tplc="FA18053C">
      <w:start w:val="1"/>
      <w:numFmt w:val="lowerLetter"/>
      <w:lvlText w:val="%1)"/>
      <w:lvlJc w:val="left"/>
      <w:pPr>
        <w:ind w:left="720" w:hanging="360"/>
      </w:pPr>
      <w:rPr>
        <w:rFonts w:hint="default"/>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nsid w:val="69D443F6"/>
    <w:multiLevelType w:val="hybridMultilevel"/>
    <w:tmpl w:val="EF309EA0"/>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7">
    <w:nsid w:val="6B68554A"/>
    <w:multiLevelType w:val="hybridMultilevel"/>
    <w:tmpl w:val="8E7CAE60"/>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nsid w:val="6C27577F"/>
    <w:multiLevelType w:val="multilevel"/>
    <w:tmpl w:val="3D183FA2"/>
    <w:lvl w:ilvl="0">
      <w:start w:val="1"/>
      <w:numFmt w:val="decimal"/>
      <w:lvlText w:val="%1."/>
      <w:lvlJc w:val="left"/>
      <w:pPr>
        <w:ind w:left="720" w:hanging="360"/>
      </w:pPr>
      <w:rPr>
        <w:rFonts w:hint="default"/>
        <w:b/>
        <w:sz w:val="28"/>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E3A6F14"/>
    <w:multiLevelType w:val="hybridMultilevel"/>
    <w:tmpl w:val="39CE0C6E"/>
    <w:lvl w:ilvl="0" w:tplc="00000002">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nsid w:val="6EF04CFA"/>
    <w:multiLevelType w:val="hybridMultilevel"/>
    <w:tmpl w:val="C18A564C"/>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nsid w:val="71593E04"/>
    <w:multiLevelType w:val="hybridMultilevel"/>
    <w:tmpl w:val="AA483D1E"/>
    <w:lvl w:ilvl="0" w:tplc="040E0017">
      <w:start w:val="1"/>
      <w:numFmt w:val="lowerLetter"/>
      <w:lvlText w:val="%1)"/>
      <w:lvlJc w:val="left"/>
      <w:pPr>
        <w:ind w:left="720" w:hanging="360"/>
      </w:pPr>
    </w:lvl>
    <w:lvl w:ilvl="1" w:tplc="F2F42E7C">
      <w:numFmt w:val="bullet"/>
      <w:lvlText w:val="•"/>
      <w:lvlJc w:val="left"/>
      <w:pPr>
        <w:ind w:left="1788" w:hanging="708"/>
      </w:pPr>
      <w:rPr>
        <w:rFonts w:ascii="Calibri" w:eastAsia="Calibri" w:hAnsi="Calibri" w:cs="Calibri"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nsid w:val="735D0020"/>
    <w:multiLevelType w:val="hybridMultilevel"/>
    <w:tmpl w:val="E1CAA0BA"/>
    <w:lvl w:ilvl="0" w:tplc="040E0001">
      <w:start w:val="1"/>
      <w:numFmt w:val="bullet"/>
      <w:lvlText w:val=""/>
      <w:lvlJc w:val="left"/>
      <w:pPr>
        <w:ind w:left="360" w:hanging="360"/>
      </w:pPr>
      <w:rPr>
        <w:rFonts w:ascii="Symbol" w:hAnsi="Symbol" w:hint="default"/>
      </w:rPr>
    </w:lvl>
    <w:lvl w:ilvl="1" w:tplc="F2F42E7C">
      <w:numFmt w:val="bullet"/>
      <w:lvlText w:val="•"/>
      <w:lvlJc w:val="left"/>
      <w:pPr>
        <w:ind w:left="1428" w:hanging="708"/>
      </w:pPr>
      <w:rPr>
        <w:rFonts w:ascii="Calibri" w:eastAsia="Calibri" w:hAnsi="Calibri" w:cs="Calibri" w:hint="default"/>
      </w:r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3">
    <w:nsid w:val="752B52E6"/>
    <w:multiLevelType w:val="hybridMultilevel"/>
    <w:tmpl w:val="DF2A03E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nsid w:val="7AE85CCB"/>
    <w:multiLevelType w:val="hybridMultilevel"/>
    <w:tmpl w:val="A8DA2A60"/>
    <w:lvl w:ilvl="0" w:tplc="E0D8672E">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nsid w:val="7B0831C3"/>
    <w:multiLevelType w:val="hybridMultilevel"/>
    <w:tmpl w:val="80C48266"/>
    <w:lvl w:ilvl="0" w:tplc="BD1C5752">
      <w:start w:val="1"/>
      <w:numFmt w:val="lowerLetter"/>
      <w:lvlText w:val="%1)"/>
      <w:lvlJc w:val="left"/>
      <w:pPr>
        <w:ind w:left="720" w:hanging="360"/>
      </w:pPr>
      <w:rPr>
        <w:rFonts w:hint="default"/>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nsid w:val="7C477340"/>
    <w:multiLevelType w:val="hybridMultilevel"/>
    <w:tmpl w:val="3710D8F6"/>
    <w:lvl w:ilvl="0" w:tplc="E1AC4430">
      <w:start w:val="7"/>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8"/>
  </w:num>
  <w:num w:numId="2">
    <w:abstractNumId w:val="1"/>
  </w:num>
  <w:num w:numId="3">
    <w:abstractNumId w:val="2"/>
  </w:num>
  <w:num w:numId="4">
    <w:abstractNumId w:val="21"/>
  </w:num>
  <w:num w:numId="5">
    <w:abstractNumId w:val="10"/>
  </w:num>
  <w:num w:numId="6">
    <w:abstractNumId w:val="25"/>
  </w:num>
  <w:num w:numId="7">
    <w:abstractNumId w:val="41"/>
  </w:num>
  <w:num w:numId="8">
    <w:abstractNumId w:val="17"/>
  </w:num>
  <w:num w:numId="9">
    <w:abstractNumId w:val="24"/>
  </w:num>
  <w:num w:numId="10">
    <w:abstractNumId w:val="39"/>
  </w:num>
  <w:num w:numId="11">
    <w:abstractNumId w:val="16"/>
  </w:num>
  <w:num w:numId="12">
    <w:abstractNumId w:val="36"/>
  </w:num>
  <w:num w:numId="13">
    <w:abstractNumId w:val="26"/>
  </w:num>
  <w:num w:numId="14">
    <w:abstractNumId w:val="14"/>
  </w:num>
  <w:num w:numId="15">
    <w:abstractNumId w:val="3"/>
  </w:num>
  <w:num w:numId="16">
    <w:abstractNumId w:val="33"/>
  </w:num>
  <w:num w:numId="17">
    <w:abstractNumId w:val="6"/>
  </w:num>
  <w:num w:numId="18">
    <w:abstractNumId w:val="42"/>
  </w:num>
  <w:num w:numId="19">
    <w:abstractNumId w:val="20"/>
  </w:num>
  <w:num w:numId="20">
    <w:abstractNumId w:val="44"/>
  </w:num>
  <w:num w:numId="21">
    <w:abstractNumId w:val="29"/>
  </w:num>
  <w:num w:numId="22">
    <w:abstractNumId w:val="5"/>
  </w:num>
  <w:num w:numId="23">
    <w:abstractNumId w:val="4"/>
  </w:num>
  <w:num w:numId="24">
    <w:abstractNumId w:val="23"/>
  </w:num>
  <w:num w:numId="25">
    <w:abstractNumId w:val="13"/>
  </w:num>
  <w:num w:numId="26">
    <w:abstractNumId w:val="9"/>
  </w:num>
  <w:num w:numId="27">
    <w:abstractNumId w:val="15"/>
  </w:num>
  <w:num w:numId="28">
    <w:abstractNumId w:val="28"/>
  </w:num>
  <w:num w:numId="29">
    <w:abstractNumId w:val="31"/>
  </w:num>
  <w:num w:numId="30">
    <w:abstractNumId w:val="27"/>
  </w:num>
  <w:num w:numId="31">
    <w:abstractNumId w:val="22"/>
  </w:num>
  <w:num w:numId="32">
    <w:abstractNumId w:val="38"/>
  </w:num>
  <w:num w:numId="33">
    <w:abstractNumId w:val="46"/>
  </w:num>
  <w:num w:numId="34">
    <w:abstractNumId w:val="34"/>
  </w:num>
  <w:num w:numId="35">
    <w:abstractNumId w:val="45"/>
  </w:num>
  <w:num w:numId="36">
    <w:abstractNumId w:val="30"/>
  </w:num>
  <w:num w:numId="37">
    <w:abstractNumId w:val="12"/>
  </w:num>
  <w:num w:numId="38">
    <w:abstractNumId w:val="35"/>
  </w:num>
  <w:num w:numId="39">
    <w:abstractNumId w:val="43"/>
  </w:num>
  <w:num w:numId="40">
    <w:abstractNumId w:val="0"/>
    <w:lvlOverride w:ilvl="0">
      <w:lvl w:ilvl="0">
        <w:numFmt w:val="bullet"/>
        <w:lvlText w:val=""/>
        <w:legacy w:legacy="1" w:legacySpace="0" w:legacyIndent="360"/>
        <w:lvlJc w:val="left"/>
        <w:rPr>
          <w:rFonts w:ascii="Symbol" w:hAnsi="Symbol" w:hint="default"/>
        </w:rPr>
      </w:lvl>
    </w:lvlOverride>
  </w:num>
  <w:num w:numId="41">
    <w:abstractNumId w:val="19"/>
  </w:num>
  <w:num w:numId="42">
    <w:abstractNumId w:val="7"/>
  </w:num>
  <w:num w:numId="43">
    <w:abstractNumId w:val="18"/>
  </w:num>
  <w:num w:numId="44">
    <w:abstractNumId w:val="11"/>
  </w:num>
  <w:num w:numId="45">
    <w:abstractNumId w:val="32"/>
  </w:num>
  <w:num w:numId="46">
    <w:abstractNumId w:val="37"/>
  </w:num>
  <w:num w:numId="47">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3C0E73"/>
    <w:rsid w:val="0001586F"/>
    <w:rsid w:val="000502EF"/>
    <w:rsid w:val="000774FB"/>
    <w:rsid w:val="0014215B"/>
    <w:rsid w:val="001560C6"/>
    <w:rsid w:val="00173AC0"/>
    <w:rsid w:val="00173FC1"/>
    <w:rsid w:val="00175D0B"/>
    <w:rsid w:val="002428E0"/>
    <w:rsid w:val="00243A41"/>
    <w:rsid w:val="00254D4D"/>
    <w:rsid w:val="00266E9B"/>
    <w:rsid w:val="002B04E3"/>
    <w:rsid w:val="002B62E3"/>
    <w:rsid w:val="002D6F2D"/>
    <w:rsid w:val="002D7135"/>
    <w:rsid w:val="00304F20"/>
    <w:rsid w:val="00325C5D"/>
    <w:rsid w:val="003B73D4"/>
    <w:rsid w:val="003C0E73"/>
    <w:rsid w:val="003C39A7"/>
    <w:rsid w:val="0049774F"/>
    <w:rsid w:val="004C2C4D"/>
    <w:rsid w:val="004C3425"/>
    <w:rsid w:val="00504534"/>
    <w:rsid w:val="00533F1E"/>
    <w:rsid w:val="00560776"/>
    <w:rsid w:val="005A2662"/>
    <w:rsid w:val="006240DD"/>
    <w:rsid w:val="00640B63"/>
    <w:rsid w:val="006D2A13"/>
    <w:rsid w:val="00706697"/>
    <w:rsid w:val="00736386"/>
    <w:rsid w:val="00744F42"/>
    <w:rsid w:val="007671A6"/>
    <w:rsid w:val="00771068"/>
    <w:rsid w:val="007B4690"/>
    <w:rsid w:val="007C776C"/>
    <w:rsid w:val="007D473E"/>
    <w:rsid w:val="007E15F6"/>
    <w:rsid w:val="00804D63"/>
    <w:rsid w:val="00836834"/>
    <w:rsid w:val="00845AFC"/>
    <w:rsid w:val="008531DC"/>
    <w:rsid w:val="00865DC8"/>
    <w:rsid w:val="008720F5"/>
    <w:rsid w:val="00890B9E"/>
    <w:rsid w:val="008F59C8"/>
    <w:rsid w:val="009270F9"/>
    <w:rsid w:val="00946250"/>
    <w:rsid w:val="009626A2"/>
    <w:rsid w:val="00983CEE"/>
    <w:rsid w:val="009A2FD9"/>
    <w:rsid w:val="009C13FC"/>
    <w:rsid w:val="009C2B62"/>
    <w:rsid w:val="009E5B3A"/>
    <w:rsid w:val="00A05A6C"/>
    <w:rsid w:val="00A467BB"/>
    <w:rsid w:val="00A61D3F"/>
    <w:rsid w:val="00AC2603"/>
    <w:rsid w:val="00B01DEB"/>
    <w:rsid w:val="00B220A0"/>
    <w:rsid w:val="00B46040"/>
    <w:rsid w:val="00B5538C"/>
    <w:rsid w:val="00B70A3B"/>
    <w:rsid w:val="00BA549C"/>
    <w:rsid w:val="00BE77BA"/>
    <w:rsid w:val="00BF1E5C"/>
    <w:rsid w:val="00C566E7"/>
    <w:rsid w:val="00C62453"/>
    <w:rsid w:val="00C82A30"/>
    <w:rsid w:val="00CA3CD3"/>
    <w:rsid w:val="00CC4DA9"/>
    <w:rsid w:val="00D24EFD"/>
    <w:rsid w:val="00D43D8F"/>
    <w:rsid w:val="00DA6F02"/>
    <w:rsid w:val="00E106C0"/>
    <w:rsid w:val="00E36690"/>
    <w:rsid w:val="00E714C8"/>
    <w:rsid w:val="00EB196E"/>
    <w:rsid w:val="00EF0BBE"/>
    <w:rsid w:val="00F0418F"/>
    <w:rsid w:val="00F729A4"/>
    <w:rsid w:val="00FB645A"/>
    <w:rsid w:val="00FC3E3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C0E73"/>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3C0E73"/>
    <w:pPr>
      <w:tabs>
        <w:tab w:val="center" w:pos="4536"/>
        <w:tab w:val="right" w:pos="9072"/>
      </w:tabs>
      <w:spacing w:after="0" w:line="240" w:lineRule="auto"/>
    </w:pPr>
  </w:style>
  <w:style w:type="character" w:customStyle="1" w:styleId="lfejChar">
    <w:name w:val="Élőfej Char"/>
    <w:basedOn w:val="Bekezdsalapbettpusa"/>
    <w:link w:val="lfej"/>
    <w:uiPriority w:val="99"/>
    <w:rsid w:val="003C0E73"/>
  </w:style>
  <w:style w:type="paragraph" w:styleId="llb">
    <w:name w:val="footer"/>
    <w:basedOn w:val="Norml"/>
    <w:link w:val="llbChar"/>
    <w:uiPriority w:val="99"/>
    <w:semiHidden/>
    <w:unhideWhenUsed/>
    <w:rsid w:val="003C0E73"/>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3C0E73"/>
  </w:style>
  <w:style w:type="paragraph" w:styleId="Listaszerbekezds">
    <w:name w:val="List Paragraph"/>
    <w:basedOn w:val="Norml"/>
    <w:uiPriority w:val="34"/>
    <w:qFormat/>
    <w:rsid w:val="003C0E73"/>
    <w:pPr>
      <w:ind w:left="720"/>
      <w:contextualSpacing/>
    </w:pPr>
  </w:style>
  <w:style w:type="character" w:styleId="Hiperhivatkozs">
    <w:name w:val="Hyperlink"/>
    <w:basedOn w:val="Bekezdsalapbettpusa"/>
    <w:uiPriority w:val="99"/>
    <w:unhideWhenUsed/>
    <w:rsid w:val="003C0E73"/>
    <w:rPr>
      <w:color w:val="0000FF"/>
      <w:u w:val="single"/>
    </w:rPr>
  </w:style>
  <w:style w:type="paragraph" w:styleId="Lbjegyzetszveg">
    <w:name w:val="footnote text"/>
    <w:basedOn w:val="Norml"/>
    <w:link w:val="LbjegyzetszvegChar"/>
    <w:uiPriority w:val="99"/>
    <w:semiHidden/>
    <w:unhideWhenUsed/>
    <w:rsid w:val="003C0E73"/>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3C0E73"/>
    <w:rPr>
      <w:rFonts w:ascii="Calibri" w:eastAsia="Calibri" w:hAnsi="Calibri" w:cs="Times New Roman"/>
      <w:sz w:val="20"/>
      <w:szCs w:val="20"/>
    </w:rPr>
  </w:style>
  <w:style w:type="character" w:styleId="Lbjegyzet-hivatkozs">
    <w:name w:val="footnote reference"/>
    <w:basedOn w:val="Bekezdsalapbettpusa"/>
    <w:uiPriority w:val="99"/>
    <w:semiHidden/>
    <w:unhideWhenUsed/>
    <w:rsid w:val="003C0E73"/>
    <w:rPr>
      <w:vertAlign w:val="superscript"/>
    </w:rPr>
  </w:style>
  <w:style w:type="paragraph" w:styleId="NormlWeb">
    <w:name w:val="Normal (Web)"/>
    <w:basedOn w:val="Norml"/>
    <w:uiPriority w:val="99"/>
    <w:rsid w:val="002B62E3"/>
    <w:pPr>
      <w:spacing w:before="100" w:beforeAutospacing="1" w:after="100" w:afterAutospacing="1" w:line="240" w:lineRule="auto"/>
    </w:pPr>
    <w:rPr>
      <w:rFonts w:ascii="Times New Roman" w:eastAsia="Times New Roman" w:hAnsi="Times New Roman"/>
      <w:sz w:val="24"/>
      <w:szCs w:val="24"/>
      <w:lang w:eastAsia="hu-H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yenloeselyekert.h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6224ED-9A94-41AA-8602-DD4C3BB29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29</Pages>
  <Words>7331</Words>
  <Characters>50591</Characters>
  <Application>Microsoft Office Word</Application>
  <DocSecurity>0</DocSecurity>
  <Lines>421</Lines>
  <Paragraphs>115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57807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Ági</dc:creator>
  <cp:lastModifiedBy>User</cp:lastModifiedBy>
  <cp:revision>13</cp:revision>
  <cp:lastPrinted>2025-06-05T06:52:00Z</cp:lastPrinted>
  <dcterms:created xsi:type="dcterms:W3CDTF">2024-10-07T09:37:00Z</dcterms:created>
  <dcterms:modified xsi:type="dcterms:W3CDTF">2025-06-05T08:18:00Z</dcterms:modified>
</cp:coreProperties>
</file>